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7" w:rsidRDefault="00240277" w:rsidP="00374075">
      <w:pPr>
        <w:ind w:firstLine="482"/>
        <w:rPr>
          <w:sz w:val="24"/>
          <w:szCs w:val="24"/>
        </w:rPr>
      </w:pPr>
      <w:r w:rsidRPr="00044A3F">
        <w:rPr>
          <w:rFonts w:hint="eastAsia"/>
          <w:sz w:val="24"/>
          <w:szCs w:val="24"/>
        </w:rPr>
        <w:t>《</w:t>
      </w:r>
      <w:bookmarkStart w:id="0" w:name="_GoBack"/>
      <w:r w:rsidRPr="00044A3F">
        <w:rPr>
          <w:rFonts w:hint="eastAsia"/>
          <w:sz w:val="24"/>
          <w:szCs w:val="24"/>
        </w:rPr>
        <w:t>中国农业科学院兰州兽医研究所实验室空调冰箱检修维护项目要求</w:t>
      </w:r>
      <w:bookmarkEnd w:id="0"/>
      <w:r w:rsidRPr="00044A3F">
        <w:rPr>
          <w:rFonts w:hint="eastAsia"/>
          <w:sz w:val="24"/>
          <w:szCs w:val="24"/>
        </w:rPr>
        <w:t>》</w:t>
      </w:r>
    </w:p>
    <w:p w:rsidR="000161AD" w:rsidRDefault="000161AD" w:rsidP="000161AD">
      <w:pPr>
        <w:pStyle w:val="a6"/>
        <w:rPr>
          <w:b/>
          <w:bCs/>
          <w:sz w:val="24"/>
          <w:szCs w:val="24"/>
        </w:rPr>
      </w:pPr>
    </w:p>
    <w:p w:rsidR="00044A3F" w:rsidRDefault="00044A3F" w:rsidP="00044A3F">
      <w:pPr>
        <w:pStyle w:val="a6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（一）维护范围</w:t>
      </w:r>
    </w:p>
    <w:tbl>
      <w:tblPr>
        <w:tblStyle w:val="a7"/>
        <w:tblW w:w="0" w:type="auto"/>
        <w:tblInd w:w="110" w:type="dxa"/>
        <w:tblLook w:val="04A0" w:firstRow="1" w:lastRow="0" w:firstColumn="1" w:lastColumn="0" w:noHBand="0" w:noVBand="1"/>
      </w:tblPr>
      <w:tblGrid>
        <w:gridCol w:w="991"/>
        <w:gridCol w:w="1620"/>
        <w:gridCol w:w="3127"/>
        <w:gridCol w:w="1223"/>
        <w:gridCol w:w="1338"/>
      </w:tblGrid>
      <w:tr w:rsidR="00044A3F" w:rsidRPr="00435832" w:rsidTr="00435832">
        <w:trPr>
          <w:trHeight w:val="567"/>
        </w:trPr>
        <w:tc>
          <w:tcPr>
            <w:tcW w:w="991" w:type="dxa"/>
            <w:vAlign w:val="center"/>
          </w:tcPr>
          <w:p w:rsidR="00044A3F" w:rsidRPr="00C06D3F" w:rsidRDefault="00435832" w:rsidP="00435832">
            <w:pPr>
              <w:ind w:firstLineChars="0" w:firstLine="0"/>
              <w:jc w:val="center"/>
              <w:rPr>
                <w:rFonts w:eastAsiaTheme="minorEastAsia" w:cstheme="minorEastAsia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044A3F" w:rsidRPr="00C06D3F" w:rsidRDefault="00044A3F" w:rsidP="00374075">
            <w:pPr>
              <w:ind w:firstLine="422"/>
              <w:jc w:val="center"/>
              <w:rPr>
                <w:rFonts w:eastAsiaTheme="minorEastAsia" w:cstheme="minorEastAsia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3127" w:type="dxa"/>
            <w:vAlign w:val="center"/>
          </w:tcPr>
          <w:p w:rsidR="00044A3F" w:rsidRPr="00C06D3F" w:rsidRDefault="00044A3F" w:rsidP="00374075">
            <w:pPr>
              <w:ind w:firstLine="422"/>
              <w:jc w:val="center"/>
              <w:rPr>
                <w:rFonts w:eastAsiaTheme="minorEastAsia" w:cstheme="minorEastAsia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kern w:val="2"/>
                <w:sz w:val="21"/>
                <w:szCs w:val="21"/>
              </w:rPr>
              <w:t>品牌</w:t>
            </w:r>
          </w:p>
        </w:tc>
        <w:tc>
          <w:tcPr>
            <w:tcW w:w="1223" w:type="dxa"/>
            <w:vAlign w:val="center"/>
          </w:tcPr>
          <w:p w:rsidR="00044A3F" w:rsidRPr="00C06D3F" w:rsidRDefault="00044A3F" w:rsidP="00374075">
            <w:pPr>
              <w:ind w:firstLine="422"/>
              <w:jc w:val="center"/>
              <w:rPr>
                <w:rFonts w:eastAsiaTheme="minorEastAsia" w:cstheme="minorEastAsia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338" w:type="dxa"/>
            <w:vAlign w:val="center"/>
          </w:tcPr>
          <w:p w:rsidR="00044A3F" w:rsidRPr="00C06D3F" w:rsidRDefault="00044A3F" w:rsidP="00374075">
            <w:pPr>
              <w:ind w:firstLine="422"/>
              <w:jc w:val="center"/>
              <w:rPr>
                <w:rFonts w:eastAsiaTheme="minorEastAsia" w:cstheme="minorEastAsia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kern w:val="2"/>
                <w:sz w:val="21"/>
                <w:szCs w:val="21"/>
              </w:rPr>
              <w:t>备注</w:t>
            </w:r>
          </w:p>
        </w:tc>
      </w:tr>
      <w:tr w:rsidR="00044A3F" w:rsidRPr="00435832" w:rsidTr="00F6300A">
        <w:tc>
          <w:tcPr>
            <w:tcW w:w="991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b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sz w:val="21"/>
                <w:szCs w:val="21"/>
              </w:rPr>
              <w:t>冰箱</w:t>
            </w:r>
          </w:p>
        </w:tc>
        <w:tc>
          <w:tcPr>
            <w:tcW w:w="3127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color w:val="000000"/>
                <w:sz w:val="21"/>
                <w:szCs w:val="21"/>
                <w:lang w:bidi="ar"/>
              </w:rPr>
              <w:t>赛默、海尔、西门子、美菱</w:t>
            </w:r>
          </w:p>
        </w:tc>
        <w:tc>
          <w:tcPr>
            <w:tcW w:w="1223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color w:val="000000"/>
                <w:sz w:val="21"/>
                <w:szCs w:val="21"/>
                <w:lang w:bidi="ar"/>
              </w:rPr>
              <w:t>37台</w:t>
            </w:r>
          </w:p>
        </w:tc>
        <w:tc>
          <w:tcPr>
            <w:tcW w:w="1338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="宋体"/>
                <w:b w:val="0"/>
                <w:color w:val="000000"/>
                <w:sz w:val="21"/>
                <w:szCs w:val="21"/>
                <w:lang w:bidi="ar"/>
              </w:rPr>
            </w:pPr>
          </w:p>
        </w:tc>
      </w:tr>
      <w:tr w:rsidR="00044A3F" w:rsidRPr="00435832" w:rsidTr="00F6300A">
        <w:tc>
          <w:tcPr>
            <w:tcW w:w="991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theme="minorEastAsia" w:hint="eastAsia"/>
                <w:b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sz w:val="21"/>
                <w:szCs w:val="21"/>
              </w:rPr>
              <w:t>空调</w:t>
            </w:r>
          </w:p>
        </w:tc>
        <w:tc>
          <w:tcPr>
            <w:tcW w:w="3127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color w:val="000000"/>
                <w:sz w:val="21"/>
                <w:szCs w:val="21"/>
                <w:lang w:bidi="ar"/>
              </w:rPr>
              <w:t>海尔、格力、美的</w:t>
            </w:r>
          </w:p>
        </w:tc>
        <w:tc>
          <w:tcPr>
            <w:tcW w:w="1223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theme="minorEastAsia"/>
                <w:b w:val="0"/>
                <w:sz w:val="21"/>
                <w:szCs w:val="21"/>
              </w:rPr>
            </w:pPr>
            <w:r w:rsidRPr="00C06D3F">
              <w:rPr>
                <w:rFonts w:eastAsiaTheme="minorEastAsia" w:cs="宋体" w:hint="eastAsia"/>
                <w:b w:val="0"/>
                <w:color w:val="000000"/>
                <w:sz w:val="21"/>
                <w:szCs w:val="21"/>
                <w:lang w:bidi="ar"/>
              </w:rPr>
              <w:t>18台</w:t>
            </w:r>
          </w:p>
        </w:tc>
        <w:tc>
          <w:tcPr>
            <w:tcW w:w="1338" w:type="dxa"/>
            <w:vAlign w:val="center"/>
          </w:tcPr>
          <w:p w:rsidR="00044A3F" w:rsidRPr="00C06D3F" w:rsidRDefault="00044A3F" w:rsidP="00374075">
            <w:pPr>
              <w:ind w:firstLine="420"/>
              <w:jc w:val="center"/>
              <w:rPr>
                <w:rFonts w:eastAsiaTheme="minorEastAsia" w:cs="宋体"/>
                <w:b w:val="0"/>
                <w:color w:val="000000"/>
                <w:sz w:val="21"/>
                <w:szCs w:val="21"/>
                <w:lang w:bidi="ar"/>
              </w:rPr>
            </w:pPr>
          </w:p>
        </w:tc>
      </w:tr>
    </w:tbl>
    <w:p w:rsidR="00044A3F" w:rsidRDefault="00044A3F" w:rsidP="00374075">
      <w:pPr>
        <w:jc w:val="left"/>
      </w:pPr>
    </w:p>
    <w:p w:rsidR="00044A3F" w:rsidRDefault="00044A3F" w:rsidP="00044A3F">
      <w:pPr>
        <w:ind w:firstLine="482"/>
        <w:jc w:val="left"/>
        <w:textAlignment w:val="center"/>
        <w:rPr>
          <w:rFonts w:ascii="宋体" w:hAnsi="宋体"/>
          <w:b w:val="0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</w:t>
      </w:r>
      <w:r>
        <w:rPr>
          <w:rFonts w:ascii="宋体" w:hAnsi="宋体" w:cs="Times New Roman" w:hint="eastAsia"/>
          <w:bCs/>
          <w:sz w:val="24"/>
          <w:szCs w:val="24"/>
        </w:rPr>
        <w:t>二</w:t>
      </w:r>
      <w:r>
        <w:rPr>
          <w:rFonts w:ascii="宋体" w:eastAsia="宋体" w:hAnsi="宋体" w:cs="Times New Roman" w:hint="eastAsia"/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服务内容</w:t>
      </w:r>
    </w:p>
    <w:p w:rsidR="00044A3F" w:rsidRDefault="00044A3F" w:rsidP="00044A3F">
      <w:pPr>
        <w:ind w:firstLine="482"/>
        <w:jc w:val="left"/>
        <w:textAlignment w:val="center"/>
        <w:rPr>
          <w:rFonts w:ascii="宋体" w:hAnsi="宋体"/>
          <w:b w:val="0"/>
          <w:bCs/>
          <w:sz w:val="24"/>
          <w:szCs w:val="24"/>
        </w:rPr>
      </w:pPr>
      <w:r>
        <w:rPr>
          <w:rFonts w:ascii="宋体" w:hAnsi="宋体" w:cs="Times New Roman" w:hint="eastAsia"/>
          <w:bCs/>
          <w:sz w:val="24"/>
          <w:szCs w:val="24"/>
        </w:rPr>
        <w:t>1、冰箱服务清单</w:t>
      </w:r>
    </w:p>
    <w:tbl>
      <w:tblPr>
        <w:tblW w:w="8883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1985"/>
        <w:gridCol w:w="142"/>
        <w:gridCol w:w="1701"/>
        <w:gridCol w:w="1417"/>
        <w:gridCol w:w="1843"/>
        <w:gridCol w:w="956"/>
      </w:tblGrid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型号规格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厂家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位置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C06D3F" w:rsidRDefault="00044A3F" w:rsidP="00C06D3F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C06D3F">
              <w:rPr>
                <w:rFonts w:cstheme="minorEastAsia" w:hint="eastAsia"/>
                <w:sz w:val="21"/>
                <w:szCs w:val="21"/>
              </w:rPr>
              <w:t>备注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 xml:space="preserve"> 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 xml:space="preserve"> 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YCD-FL289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E60AA1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YC-315L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C07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ULTS1368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E01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E60AA1">
            <w:pPr>
              <w:widowControl/>
              <w:ind w:firstLineChars="0" w:firstLine="0"/>
              <w:jc w:val="left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现在E01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ULTS1368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E01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YC-315L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E01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ULTS1368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F01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医用冷藏箱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YC-315L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中科美菱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F01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ULTS1368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菌种库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PLR-386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6877AC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中心仪器室</w:t>
            </w:r>
            <w:r w:rsidR="006877AC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PLR-386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FC5D56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proofErr w:type="gramStart"/>
            <w:r w:rsidRPr="00E60AA1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现设备</w:t>
            </w:r>
            <w:proofErr w:type="gramEnd"/>
            <w:r w:rsidRPr="00E60AA1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在</w:t>
            </w:r>
            <w:r w:rsidRPr="00FC5D56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E01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FC5D56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FC5D56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2020-5-11搬去57号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  <w:t>中心仪器室</w:t>
            </w: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细胞分子免疫实验室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诊断及检疫实验室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诊断及检疫实验室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中心仪器室2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细胞分子免疫实验室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细胞分子免疫实验室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实验室冰箱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PLR386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诊断及检疫实验室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PLF276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赛默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设备现在C04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新设备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超低温冰箱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DW-86L490J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现在c02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超低温冰箱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DW-86L490J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细胞分子免疫实验室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超低温冰箱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DW-86L490J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中心仪器1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在E01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DW-86L829BPT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生物样本库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样品库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医用低温冰箱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DW-86L829BPT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生物样本库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Chars="0" w:firstLine="0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样品库</w:t>
            </w: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无霜冷藏冷冻箱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BCD-321W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西门子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B13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ind w:firstLine="360"/>
              <w:jc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无霜冷藏冷冻箱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BCD-272WDPD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生物样本库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无霜冷藏冷冻箱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BCD-272WDPD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分子生物学实验室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  <w:tr w:rsidR="00C4345E" w:rsidRPr="00C06D3F" w:rsidTr="00374075">
        <w:trPr>
          <w:trHeight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无霜冷藏冷冻箱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BCD-272WDPD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  <w:r w:rsidRPr="00E60AA1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374075" w:rsidRDefault="00044A3F" w:rsidP="00374075">
            <w:pPr>
              <w:widowControl/>
              <w:ind w:firstLineChars="0" w:firstLine="0"/>
              <w:jc w:val="left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b w:val="0"/>
                <w:lang w:bidi="ar"/>
              </w:rPr>
            </w:pPr>
            <w:r w:rsidRPr="00374075">
              <w:rPr>
                <w:rStyle w:val="font31"/>
                <w:rFonts w:asciiTheme="minorEastAsia" w:eastAsiaTheme="minorEastAsia" w:hAnsiTheme="minorEastAsia" w:cstheme="minorEastAsia" w:hint="default"/>
                <w:b w:val="0"/>
              </w:rPr>
              <w:t>B11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E60AA1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sz w:val="18"/>
                <w:szCs w:val="18"/>
              </w:rPr>
            </w:pPr>
          </w:p>
        </w:tc>
      </w:tr>
    </w:tbl>
    <w:p w:rsidR="00044A3F" w:rsidRPr="00C06D3F" w:rsidRDefault="00044A3F" w:rsidP="00044A3F">
      <w:pPr>
        <w:pStyle w:val="a6"/>
        <w:ind w:firstLine="480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25292B" w:rsidRDefault="0025292B" w:rsidP="00044A3F">
      <w:pPr>
        <w:pStyle w:val="a6"/>
        <w:ind w:firstLine="482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25292B" w:rsidRDefault="0025292B" w:rsidP="00044A3F">
      <w:pPr>
        <w:pStyle w:val="a6"/>
        <w:ind w:firstLine="482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044A3F" w:rsidRPr="00C06D3F" w:rsidRDefault="00044A3F" w:rsidP="00044A3F">
      <w:pPr>
        <w:pStyle w:val="a6"/>
        <w:ind w:firstLine="482"/>
        <w:rPr>
          <w:rFonts w:asciiTheme="minorEastAsia" w:eastAsiaTheme="minorEastAsia" w:hAnsiTheme="minorEastAsia"/>
          <w:sz w:val="21"/>
          <w:szCs w:val="21"/>
        </w:rPr>
      </w:pPr>
      <w:r w:rsidRPr="00C06D3F">
        <w:rPr>
          <w:rFonts w:asciiTheme="minorEastAsia" w:eastAsiaTheme="minorEastAsia" w:hAnsiTheme="minorEastAsia" w:hint="eastAsia"/>
          <w:b/>
          <w:bCs/>
          <w:sz w:val="21"/>
          <w:szCs w:val="21"/>
        </w:rPr>
        <w:t>2、空调服务清单</w:t>
      </w:r>
    </w:p>
    <w:tbl>
      <w:tblPr>
        <w:tblW w:w="8919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905"/>
        <w:gridCol w:w="1786"/>
        <w:gridCol w:w="1305"/>
        <w:gridCol w:w="2112"/>
        <w:gridCol w:w="1084"/>
      </w:tblGrid>
      <w:tr w:rsidR="00044A3F" w:rsidRPr="00C06D3F" w:rsidTr="00B279EB">
        <w:trPr>
          <w:trHeight w:val="36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25292B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型号规格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厂家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位置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25292B">
            <w:pPr>
              <w:ind w:firstLineChars="0" w:firstLine="0"/>
              <w:jc w:val="center"/>
              <w:rPr>
                <w:rFonts w:cstheme="minorEastAsia"/>
                <w:sz w:val="21"/>
                <w:szCs w:val="21"/>
              </w:rPr>
            </w:pPr>
            <w:r w:rsidRPr="0025292B">
              <w:rPr>
                <w:rFonts w:cstheme="minorEastAsia" w:hint="eastAsia"/>
                <w:sz w:val="21"/>
                <w:szCs w:val="21"/>
              </w:rPr>
              <w:t>备注</w:t>
            </w:r>
          </w:p>
        </w:tc>
      </w:tr>
      <w:tr w:rsidR="00044A3F" w:rsidRPr="00C06D3F" w:rsidTr="00B279EB">
        <w:trPr>
          <w:trHeight w:val="31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KFR-120WL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D样本库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办公室1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KFR-120WL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中控室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KFR-120WL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中控室小机房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格力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变配电室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3F" w:rsidRPr="0025292B" w:rsidRDefault="00CE26A9" w:rsidP="00AE7348">
            <w:pPr>
              <w:widowControl/>
              <w:ind w:firstLineChars="0" w:firstLine="0"/>
              <w:jc w:val="left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多联机</w:t>
            </w: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格力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变配电室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4A3F" w:rsidRPr="0025292B" w:rsidRDefault="00AE7348" w:rsidP="00AE7348">
            <w:pPr>
              <w:ind w:firstLineChars="0" w:firstLine="0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多联机</w:t>
            </w: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56大厅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56大厅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KFR-35LW/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56值班室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67445B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C洗涤间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EF洗涤间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空调(南)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RF28WPD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格力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二楼办公室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空调(北)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RF28WPD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格力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二楼办公室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59中控室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海尔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58A008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KFR-72LW/BR2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57休息室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KFR-72LW/BR2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57动力站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  <w:tr w:rsidR="00044A3F" w:rsidRPr="00C06D3F" w:rsidTr="00B279EB">
        <w:trPr>
          <w:trHeight w:val="24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67445B">
            <w:pPr>
              <w:widowControl/>
              <w:ind w:firstLineChars="0" w:firstLine="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HPR2TSWRPDNA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格力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3F" w:rsidRPr="0025292B" w:rsidRDefault="00044A3F" w:rsidP="00374075">
            <w:pPr>
              <w:widowControl/>
              <w:ind w:firstLine="360"/>
              <w:jc w:val="center"/>
              <w:textAlignment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25292B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57地下配电室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A3F" w:rsidRPr="0025292B" w:rsidRDefault="00044A3F" w:rsidP="00374075">
            <w:pPr>
              <w:ind w:firstLine="360"/>
              <w:jc w:val="center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</w:p>
        </w:tc>
      </w:tr>
    </w:tbl>
    <w:p w:rsidR="00044A3F" w:rsidRPr="00C06D3F" w:rsidRDefault="00044A3F" w:rsidP="00374075">
      <w:pPr>
        <w:ind w:firstLine="420"/>
        <w:jc w:val="left"/>
        <w:textAlignment w:val="center"/>
        <w:rPr>
          <w:b w:val="0"/>
          <w:bCs/>
          <w:sz w:val="21"/>
          <w:szCs w:val="21"/>
        </w:rPr>
      </w:pPr>
    </w:p>
    <w:p w:rsidR="00044A3F" w:rsidRPr="00C06D3F" w:rsidRDefault="00044A3F" w:rsidP="00C06D3F">
      <w:pPr>
        <w:ind w:firstLine="422"/>
        <w:jc w:val="left"/>
        <w:textAlignment w:val="center"/>
        <w:rPr>
          <w:b w:val="0"/>
          <w:bCs/>
          <w:sz w:val="21"/>
          <w:szCs w:val="21"/>
        </w:rPr>
      </w:pPr>
      <w:r w:rsidRPr="00C06D3F">
        <w:rPr>
          <w:rFonts w:cs="Times New Roman" w:hint="eastAsia"/>
          <w:bCs/>
          <w:sz w:val="21"/>
          <w:szCs w:val="21"/>
        </w:rPr>
        <w:t>（三）</w:t>
      </w:r>
      <w:r w:rsidRPr="00C06D3F">
        <w:rPr>
          <w:rFonts w:hint="eastAsia"/>
          <w:bCs/>
          <w:sz w:val="21"/>
          <w:szCs w:val="21"/>
        </w:rPr>
        <w:t>服务内容</w:t>
      </w:r>
    </w:p>
    <w:tbl>
      <w:tblPr>
        <w:tblW w:w="8432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467"/>
        <w:gridCol w:w="1554"/>
        <w:gridCol w:w="3682"/>
        <w:gridCol w:w="957"/>
      </w:tblGrid>
      <w:tr w:rsidR="00044A3F" w:rsidRPr="00C06D3F" w:rsidTr="000E5B86">
        <w:trPr>
          <w:trHeight w:val="16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9C0693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  <w:lang w:bidi="ar"/>
              </w:rPr>
            </w:pPr>
            <w:r w:rsidRPr="009C0693"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9C0693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  <w:lang w:bidi="ar"/>
              </w:rPr>
            </w:pPr>
            <w:r w:rsidRPr="009C0693"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  <w:lang w:bidi="ar"/>
              </w:rPr>
              <w:t>项 目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9C0693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  <w:lang w:bidi="ar"/>
              </w:rPr>
            </w:pPr>
            <w:r w:rsidRPr="009C0693"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9C0693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  <w:lang w:bidi="ar"/>
              </w:rPr>
            </w:pPr>
            <w:r w:rsidRPr="009C0693"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  <w:lang w:bidi="ar"/>
              </w:rPr>
              <w:t>要求及内容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9C0693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1"/>
                <w:szCs w:val="21"/>
                <w:lang w:bidi="ar"/>
              </w:rPr>
            </w:pPr>
            <w:proofErr w:type="gramStart"/>
            <w:r w:rsidRPr="009C0693">
              <w:rPr>
                <w:rFonts w:asciiTheme="minorEastAsia" w:eastAsiaTheme="minorEastAsia" w:hAnsiTheme="minorEastAsia" w:cstheme="minorEastAsia" w:hint="eastAsia"/>
                <w:b/>
                <w:kern w:val="0"/>
                <w:sz w:val="21"/>
                <w:szCs w:val="21"/>
                <w:lang w:bidi="ar"/>
              </w:rPr>
              <w:t>备连</w:t>
            </w:r>
            <w:proofErr w:type="gramEnd"/>
          </w:p>
        </w:tc>
      </w:tr>
      <w:tr w:rsidR="00044A3F" w:rsidRPr="00C06D3F" w:rsidTr="000E5B86">
        <w:trPr>
          <w:trHeight w:val="115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现场设备巡检(季度)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1次/季度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1.主要电气元件检查。2.设备除尘除霜。3.压缩机检查。4.冷媒检查充装。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4次/年</w:t>
            </w:r>
          </w:p>
        </w:tc>
      </w:tr>
      <w:tr w:rsidR="00044A3F" w:rsidRPr="00C06D3F" w:rsidTr="000E5B86">
        <w:trPr>
          <w:trHeight w:val="34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应急维</w:t>
            </w:r>
          </w:p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修响应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24小时</w:t>
            </w:r>
          </w:p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响应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1.突发紧急问题的处理。2.现场应急服务等。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4次/年</w:t>
            </w:r>
          </w:p>
        </w:tc>
      </w:tr>
      <w:tr w:rsidR="00044A3F" w:rsidRPr="00C06D3F" w:rsidTr="000E5B86">
        <w:trPr>
          <w:trHeight w:val="66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年度</w:t>
            </w:r>
          </w:p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大修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pStyle w:val="a8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每年1次（7-10天）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F04D29">
            <w:pPr>
              <w:ind w:firstLine="360"/>
              <w:jc w:val="left"/>
              <w:rPr>
                <w:rFonts w:cstheme="minorEastAsia"/>
                <w:b w:val="0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cstheme="minorEastAsia" w:hint="eastAsia"/>
                <w:b w:val="0"/>
                <w:kern w:val="0"/>
                <w:sz w:val="18"/>
                <w:szCs w:val="18"/>
                <w:lang w:bidi="ar"/>
              </w:rPr>
              <w:t>冰箱电容、压缩机、散热网、电控箱、供电、电压参数、电路板、散热风扇、蓄电池维护保养、除尘等。空调使用季节前、使用中和使用季节结束后，派出合格的技术人员对甲方的空调进行检查、维修和保养工作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F" w:rsidRPr="00F04D29" w:rsidRDefault="00044A3F" w:rsidP="000E5B86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 w:rsidRPr="00F04D2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年度大检修</w:t>
            </w:r>
          </w:p>
        </w:tc>
      </w:tr>
    </w:tbl>
    <w:p w:rsidR="00044A3F" w:rsidRPr="00C06D3F" w:rsidRDefault="00044A3F" w:rsidP="00374075">
      <w:pPr>
        <w:ind w:firstLine="420"/>
        <w:jc w:val="left"/>
        <w:textAlignment w:val="center"/>
        <w:rPr>
          <w:b w:val="0"/>
          <w:bCs/>
          <w:sz w:val="21"/>
          <w:szCs w:val="21"/>
        </w:rPr>
      </w:pPr>
    </w:p>
    <w:p w:rsidR="00044A3F" w:rsidRPr="00C06D3F" w:rsidRDefault="00044A3F" w:rsidP="00C06D3F">
      <w:pPr>
        <w:ind w:firstLine="422"/>
        <w:jc w:val="left"/>
        <w:textAlignment w:val="center"/>
        <w:rPr>
          <w:b w:val="0"/>
          <w:bCs/>
          <w:sz w:val="21"/>
          <w:szCs w:val="21"/>
        </w:rPr>
      </w:pPr>
      <w:r w:rsidRPr="00C06D3F">
        <w:rPr>
          <w:rFonts w:cs="Times New Roman" w:hint="eastAsia"/>
          <w:bCs/>
          <w:sz w:val="21"/>
          <w:szCs w:val="21"/>
        </w:rPr>
        <w:t>（三）维护技术要求</w:t>
      </w:r>
    </w:p>
    <w:p w:rsidR="00044A3F" w:rsidRPr="00C06D3F" w:rsidRDefault="00044A3F" w:rsidP="00C06D3F">
      <w:pPr>
        <w:widowControl/>
        <w:ind w:firstLine="420"/>
        <w:jc w:val="left"/>
        <w:rPr>
          <w:rFonts w:cstheme="minorEastAsia"/>
          <w:bCs/>
          <w:color w:val="000000"/>
          <w:sz w:val="21"/>
          <w:szCs w:val="21"/>
          <w:lang w:bidi="ar"/>
        </w:rPr>
      </w:pPr>
      <w:r w:rsidRPr="00C06D3F">
        <w:rPr>
          <w:rFonts w:cstheme="minorEastAsia" w:hint="eastAsia"/>
          <w:b w:val="0"/>
          <w:bCs/>
          <w:color w:val="000000"/>
          <w:sz w:val="21"/>
          <w:szCs w:val="21"/>
          <w:lang w:bidi="ar"/>
        </w:rPr>
        <w:t>1、冰箱维护主要内容（包含不限于以下内容）</w:t>
      </w:r>
    </w:p>
    <w:p w:rsidR="00044A3F" w:rsidRPr="00C06D3F" w:rsidRDefault="00044A3F" w:rsidP="00374075">
      <w:pPr>
        <w:ind w:firstLine="422"/>
        <w:rPr>
          <w:rFonts w:cs="Arial"/>
          <w:snapToGrid w:val="0"/>
          <w:kern w:val="0"/>
          <w:sz w:val="21"/>
          <w:szCs w:val="21"/>
        </w:rPr>
      </w:pP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816"/>
        <w:gridCol w:w="7703"/>
      </w:tblGrid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67445B" w:rsidRDefault="00044A3F" w:rsidP="0067445B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bidi="ar"/>
              </w:rPr>
            </w:pPr>
            <w:r w:rsidRPr="0067445B"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bidi="ar"/>
              </w:rPr>
              <w:t>编号</w:t>
            </w:r>
          </w:p>
        </w:tc>
        <w:tc>
          <w:tcPr>
            <w:tcW w:w="4521" w:type="pct"/>
            <w:vAlign w:val="center"/>
          </w:tcPr>
          <w:p w:rsidR="00044A3F" w:rsidRPr="0067445B" w:rsidRDefault="00044A3F" w:rsidP="0067445B">
            <w:pPr>
              <w:pStyle w:val="a8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  <w:lang w:bidi="ar"/>
              </w:rPr>
            </w:pPr>
            <w:r w:rsidRPr="0067445B"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  <w:lang w:bidi="ar"/>
              </w:rPr>
              <w:t>内容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检查实验室环境冰箱放置位置，间距，室温等参数，确认符合设备工作要求。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检查供电，电压参数符合正常工作要求。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在不对冰箱温度造成报警的范围内，对冰箱需要除霜的部位进行除霜。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对冰箱散热网、电控箱进行除尘。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电路板检查和清洁，查看相连线路是否正常，对冰箱各部位进行除霜。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散热风扇检查清洁，查看是否有异响，风扇启停工作状态是否正常。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压缩机检查清洁，查看是否启停、运行正常。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根据维护要求，及时提出配件更换计划，并按照要求对相关配件进行定期更换。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使用温度记录仪进行温度比对，查看冰箱设定温度和实际温度是否在冰箱正常许可的温度范围差内，如温差过大进行校正。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出具想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对应的设备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的维保保养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计划、方案、报告记录，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维保结束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后出具需要更换的零部件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和维保项目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清单，并给出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下次维保的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频率和内容的建议，并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经设备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使用科室及毒素制剂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室相关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人员签字确认。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对冰箱进行一次正常工作状态检查，查看机器整体运行状态是否正常，并根据机器存放物品、数量、存放位置等事项给与安全使用设备合理化建议及注意事项。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对冰箱进行维保工作时，跟实际使用人员沟通，在许可的情况下，进行相对应的维保检查，不让冰箱的温度超出标准范围使其报警。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每15天检查内置蓄电池，当检测电池电量低的时候，</w:t>
            </w:r>
            <w:proofErr w:type="gramStart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请确保</w:t>
            </w:r>
            <w:proofErr w:type="gramEnd"/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电池开关处于“ON”档位，此时电池将被充电，当电池持续充电一周后，请重新测试电池电量，正常情况下，此时电池电量应是充足的，如果依然出现电池电量不足的情况，更换充电电池。</w:t>
            </w:r>
          </w:p>
        </w:tc>
      </w:tr>
      <w:tr w:rsidR="00044A3F" w:rsidRPr="00C06D3F" w:rsidTr="0067445B">
        <w:trPr>
          <w:jc w:val="center"/>
        </w:trPr>
        <w:tc>
          <w:tcPr>
            <w:tcW w:w="479" w:type="pct"/>
            <w:vAlign w:val="center"/>
          </w:tcPr>
          <w:p w:rsidR="00044A3F" w:rsidRPr="008B757B" w:rsidRDefault="00044A3F" w:rsidP="008B757B">
            <w:pPr>
              <w:widowControl/>
              <w:ind w:firstLineChars="0" w:firstLine="0"/>
              <w:jc w:val="center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521" w:type="pct"/>
            <w:vAlign w:val="center"/>
          </w:tcPr>
          <w:p w:rsidR="00044A3F" w:rsidRPr="008B757B" w:rsidRDefault="00044A3F" w:rsidP="00623D51">
            <w:pPr>
              <w:widowControl/>
              <w:ind w:firstLineChars="0" w:firstLine="0"/>
              <w:jc w:val="left"/>
              <w:textAlignment w:val="center"/>
              <w:rPr>
                <w:rFonts w:eastAsiaTheme="minorEastAsia" w:cstheme="minorEastAsia"/>
                <w:b w:val="0"/>
                <w:sz w:val="18"/>
                <w:szCs w:val="18"/>
                <w:lang w:bidi="ar"/>
              </w:rPr>
            </w:pPr>
            <w:r w:rsidRPr="008B757B">
              <w:rPr>
                <w:rFonts w:eastAsiaTheme="minorEastAsia" w:cstheme="minorEastAsia" w:hint="eastAsia"/>
                <w:b w:val="0"/>
                <w:sz w:val="18"/>
                <w:szCs w:val="18"/>
                <w:lang w:bidi="ar"/>
              </w:rPr>
              <w:t>每年一次大检修，检修涵盖产品说明书要求的全部维护保养内容</w:t>
            </w:r>
          </w:p>
        </w:tc>
      </w:tr>
    </w:tbl>
    <w:p w:rsidR="00044A3F" w:rsidRPr="00C06D3F" w:rsidRDefault="00044A3F" w:rsidP="00C06D3F">
      <w:pPr>
        <w:widowControl/>
        <w:ind w:firstLine="420"/>
        <w:jc w:val="left"/>
        <w:rPr>
          <w:rFonts w:cstheme="minorEastAsia"/>
          <w:bCs/>
          <w:color w:val="000000"/>
          <w:sz w:val="21"/>
          <w:szCs w:val="21"/>
          <w:lang w:bidi="ar"/>
        </w:rPr>
      </w:pPr>
      <w:r w:rsidRPr="00C06D3F">
        <w:rPr>
          <w:rFonts w:cstheme="minorEastAsia" w:hint="eastAsia"/>
          <w:b w:val="0"/>
          <w:bCs/>
          <w:color w:val="000000"/>
          <w:sz w:val="21"/>
          <w:szCs w:val="21"/>
          <w:lang w:bidi="ar"/>
        </w:rPr>
        <w:t>2、空调维护主要内容（包含不限于以下内容）</w:t>
      </w:r>
    </w:p>
    <w:p w:rsidR="00044A3F" w:rsidRPr="00C06D3F" w:rsidRDefault="00044A3F" w:rsidP="00C06D3F">
      <w:pPr>
        <w:ind w:firstLine="422"/>
        <w:rPr>
          <w:rFonts w:cs="Arial"/>
          <w:b w:val="0"/>
          <w:bCs/>
          <w:snapToGrid w:val="0"/>
          <w:kern w:val="0"/>
          <w:sz w:val="21"/>
          <w:szCs w:val="21"/>
        </w:rPr>
      </w:pPr>
      <w:r w:rsidRPr="00C06D3F">
        <w:rPr>
          <w:rFonts w:cs="Arial" w:hint="eastAsia"/>
          <w:bCs/>
          <w:snapToGrid w:val="0"/>
          <w:kern w:val="0"/>
          <w:sz w:val="21"/>
          <w:szCs w:val="21"/>
        </w:rPr>
        <w:t xml:space="preserve">室内机保养内容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清除室内机内部管路、线路、电路板等部件上的灰尘、杂质。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2)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检查排水是否畅通。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3)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检查内机接线端子有无松动，并紧固。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4)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检查内机电控板各插接件是否有虚接现象。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5)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检查内机电机有无异常噪音。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6)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检查内机与风道有无脱开与漏风现象。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7)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检查电源线是否老化。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8)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检查内机吊杆/支架有无松动。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9)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检查空调是否出现故障，若出现故障</w:t>
      </w:r>
      <w:proofErr w:type="gramStart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则现场</w:t>
      </w:r>
      <w:proofErr w:type="gramEnd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维修。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10)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开机检查各室内机效果。 </w:t>
      </w:r>
    </w:p>
    <w:p w:rsidR="00044A3F" w:rsidRPr="00C06D3F" w:rsidRDefault="00044A3F" w:rsidP="00374075">
      <w:pPr>
        <w:ind w:firstLine="420"/>
        <w:rPr>
          <w:rFonts w:cs="Arial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11)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检查每台内机的送风箱和送风口送风是否顺畅。</w:t>
      </w:r>
      <w:r w:rsidRPr="00C06D3F">
        <w:rPr>
          <w:rFonts w:cs="Arial" w:hint="eastAsia"/>
          <w:snapToGrid w:val="0"/>
          <w:kern w:val="0"/>
          <w:sz w:val="21"/>
          <w:szCs w:val="21"/>
        </w:rPr>
        <w:t xml:space="preserve"> </w:t>
      </w:r>
    </w:p>
    <w:p w:rsidR="00044A3F" w:rsidRPr="00C06D3F" w:rsidRDefault="00044A3F" w:rsidP="00C06D3F">
      <w:pPr>
        <w:ind w:firstLine="422"/>
        <w:rPr>
          <w:rFonts w:cs="Arial"/>
          <w:b w:val="0"/>
          <w:bCs/>
          <w:snapToGrid w:val="0"/>
          <w:kern w:val="0"/>
          <w:sz w:val="21"/>
          <w:szCs w:val="21"/>
        </w:rPr>
      </w:pPr>
      <w:r w:rsidRPr="00C06D3F">
        <w:rPr>
          <w:rFonts w:cs="Arial" w:hint="eastAsia"/>
          <w:bCs/>
          <w:snapToGrid w:val="0"/>
          <w:kern w:val="0"/>
          <w:sz w:val="21"/>
          <w:szCs w:val="21"/>
        </w:rPr>
        <w:t xml:space="preserve">室外机清洗保养内容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用翅片清洗剂清洗冷凝器。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2)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清洗室外机机壳。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3)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清洗室外风扇。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4)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清洗室外机内部管路、线路、电路板等部件上的灰尘、杂质。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5)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检查室外机有无异常噪音。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6)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紧固电源线，信号线接线端子。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lastRenderedPageBreak/>
        <w:t xml:space="preserve">7)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检查压缩机绝缘是否正常。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8)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检查电源线是否老化。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9)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检查喇叭口连接出有无漏氟痕迹，并紧固喇叭口。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10)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检查室外机保温是否完好，不完整则修补。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11)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检测室外机</w:t>
      </w:r>
      <w:proofErr w:type="gramStart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得运行</w:t>
      </w:r>
      <w:proofErr w:type="gramEnd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电流，电压，回气温度，压力，排气温度，回油管的温度，压机的温度，干燥过滤器的前后温度。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12)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让主机部分负荷运行，检查变频压机的电压，排气温度，高，低压力，油温，回油情况，压机壳温，检查没有打开内机的参数，看每台内机膨胀</w:t>
      </w:r>
      <w:proofErr w:type="gramStart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阀是否</w:t>
      </w:r>
      <w:proofErr w:type="gramEnd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关严。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13)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保养之后开机运行，让主机满负荷运行，查看主机的电流，压力，排气温度，油温，压机壳温度，检测每个内机参数。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14)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在清洗保养过程中，若发现有零配件损坏，以书面形式报价给甲方，以便甲方及时采购零配件。 </w:t>
      </w:r>
    </w:p>
    <w:p w:rsidR="00044A3F" w:rsidRPr="00C06D3F" w:rsidRDefault="00044A3F" w:rsidP="00374075">
      <w:pPr>
        <w:ind w:firstLine="420"/>
        <w:rPr>
          <w:rFonts w:cs="Arial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15)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提供年度维护保养报告。</w:t>
      </w:r>
      <w:r w:rsidRPr="00C06D3F">
        <w:rPr>
          <w:rFonts w:cs="Arial" w:hint="eastAsia"/>
          <w:snapToGrid w:val="0"/>
          <w:kern w:val="0"/>
          <w:sz w:val="21"/>
          <w:szCs w:val="21"/>
        </w:rPr>
        <w:t xml:space="preserve"> </w:t>
      </w:r>
    </w:p>
    <w:p w:rsidR="00044A3F" w:rsidRPr="00C06D3F" w:rsidRDefault="00044A3F" w:rsidP="00C06D3F">
      <w:pPr>
        <w:ind w:firstLine="422"/>
        <w:rPr>
          <w:rFonts w:cs="Arial"/>
          <w:b w:val="0"/>
          <w:bCs/>
          <w:snapToGrid w:val="0"/>
          <w:kern w:val="0"/>
          <w:sz w:val="21"/>
          <w:szCs w:val="21"/>
        </w:rPr>
      </w:pPr>
      <w:r w:rsidRPr="00C06D3F">
        <w:rPr>
          <w:rFonts w:cs="Arial" w:hint="eastAsia"/>
          <w:bCs/>
          <w:snapToGrid w:val="0"/>
          <w:kern w:val="0"/>
          <w:sz w:val="21"/>
          <w:szCs w:val="21"/>
        </w:rPr>
        <w:t>巡检内容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检查机组电源是否正常，缺相、欠压、错相、过压等。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2)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打开室外机组，检查运转之前与室内机组是否正常通讯，运转之后检查变频压机的电压，排气温度，高，低压力，油温，回油情况，压机壳温，检查没有打开内机的参数，看每台内机</w:t>
      </w:r>
      <w:proofErr w:type="gramStart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澎胀阀是否</w:t>
      </w:r>
      <w:proofErr w:type="gramEnd"/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关严。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3)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检查各个电器功能工作情况。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4)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检查各室内机排水情况。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5)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机组各传感器检查。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6)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检查机组的密封性。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7)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检查机组参数设定。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8)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检查压缩机电机实际电流并与机组电力需求进行比较，是否正常。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9)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 xml:space="preserve">压缩机润滑油检查。 </w:t>
      </w:r>
    </w:p>
    <w:p w:rsidR="00044A3F" w:rsidRPr="00B277A0" w:rsidRDefault="00044A3F" w:rsidP="00374075">
      <w:pPr>
        <w:ind w:firstLine="420"/>
        <w:rPr>
          <w:rFonts w:cs="Arial"/>
          <w:b w:val="0"/>
          <w:snapToGrid w:val="0"/>
          <w:kern w:val="0"/>
          <w:sz w:val="21"/>
          <w:szCs w:val="21"/>
        </w:rPr>
      </w:pPr>
      <w:r w:rsidRPr="00B277A0">
        <w:rPr>
          <w:rFonts w:cs="Arial"/>
          <w:b w:val="0"/>
          <w:snapToGrid w:val="0"/>
          <w:kern w:val="0"/>
          <w:sz w:val="21"/>
          <w:szCs w:val="21"/>
        </w:rPr>
        <w:t xml:space="preserve">10) </w:t>
      </w:r>
      <w:r w:rsidRPr="00B277A0">
        <w:rPr>
          <w:rFonts w:cs="Arial" w:hint="eastAsia"/>
          <w:b w:val="0"/>
          <w:snapToGrid w:val="0"/>
          <w:kern w:val="0"/>
          <w:sz w:val="21"/>
          <w:szCs w:val="21"/>
        </w:rPr>
        <w:t>提供月度检查报告。</w:t>
      </w:r>
    </w:p>
    <w:p w:rsidR="00044A3F" w:rsidRPr="00B277A0" w:rsidRDefault="00044A3F" w:rsidP="00374075">
      <w:pPr>
        <w:ind w:firstLine="720"/>
        <w:rPr>
          <w:b w:val="0"/>
        </w:rPr>
      </w:pPr>
    </w:p>
    <w:sectPr w:rsidR="00044A3F" w:rsidRPr="00B2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11" w:rsidRDefault="009B6311" w:rsidP="00374075">
      <w:pPr>
        <w:spacing w:line="240" w:lineRule="auto"/>
      </w:pPr>
      <w:r>
        <w:separator/>
      </w:r>
    </w:p>
  </w:endnote>
  <w:endnote w:type="continuationSeparator" w:id="0">
    <w:p w:rsidR="009B6311" w:rsidRDefault="009B6311" w:rsidP="00374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4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4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4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11" w:rsidRDefault="009B6311" w:rsidP="00374075">
      <w:pPr>
        <w:spacing w:line="240" w:lineRule="auto"/>
      </w:pPr>
      <w:r>
        <w:separator/>
      </w:r>
    </w:p>
  </w:footnote>
  <w:footnote w:type="continuationSeparator" w:id="0">
    <w:p w:rsidR="009B6311" w:rsidRDefault="009B6311" w:rsidP="00374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3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3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57" w:rsidRDefault="007A6257" w:rsidP="00374075">
    <w:pPr>
      <w:pStyle w:val="a3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9"/>
    <w:rsid w:val="000161AD"/>
    <w:rsid w:val="00044A3F"/>
    <w:rsid w:val="00127484"/>
    <w:rsid w:val="001E1C1E"/>
    <w:rsid w:val="001F3E69"/>
    <w:rsid w:val="00240277"/>
    <w:rsid w:val="00252172"/>
    <w:rsid w:val="0025292B"/>
    <w:rsid w:val="00275B24"/>
    <w:rsid w:val="00347E99"/>
    <w:rsid w:val="00374075"/>
    <w:rsid w:val="00435832"/>
    <w:rsid w:val="0049622B"/>
    <w:rsid w:val="00623D51"/>
    <w:rsid w:val="006727D3"/>
    <w:rsid w:val="0067445B"/>
    <w:rsid w:val="006877AC"/>
    <w:rsid w:val="007A6257"/>
    <w:rsid w:val="008B757B"/>
    <w:rsid w:val="009B6311"/>
    <w:rsid w:val="009C0693"/>
    <w:rsid w:val="00AD4F3B"/>
    <w:rsid w:val="00AE7348"/>
    <w:rsid w:val="00B11276"/>
    <w:rsid w:val="00B277A0"/>
    <w:rsid w:val="00B279EB"/>
    <w:rsid w:val="00C06D3F"/>
    <w:rsid w:val="00C4345E"/>
    <w:rsid w:val="00CE26A9"/>
    <w:rsid w:val="00DA24B0"/>
    <w:rsid w:val="00E4081D"/>
    <w:rsid w:val="00E60AA1"/>
    <w:rsid w:val="00F04D29"/>
    <w:rsid w:val="00F6300A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47E99"/>
    <w:pPr>
      <w:widowControl w:val="0"/>
      <w:adjustRightInd w:val="0"/>
      <w:snapToGrid w:val="0"/>
      <w:spacing w:line="360" w:lineRule="auto"/>
      <w:ind w:firstLineChars="200" w:firstLine="723"/>
      <w:jc w:val="both"/>
    </w:pPr>
    <w:rPr>
      <w:rFonts w:asciiTheme="minorEastAsia" w:hAnsiTheme="minorEastAsia" w:cs="华文仿宋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2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257"/>
    <w:rPr>
      <w:rFonts w:asciiTheme="minorEastAsia" w:hAnsiTheme="minorEastAsia" w:cs="华文仿宋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25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257"/>
    <w:rPr>
      <w:rFonts w:asciiTheme="minorEastAsia" w:hAnsiTheme="minorEastAsia" w:cs="华文仿宋"/>
      <w:b/>
      <w:sz w:val="18"/>
      <w:szCs w:val="18"/>
    </w:rPr>
  </w:style>
  <w:style w:type="character" w:styleId="a5">
    <w:name w:val="Hyperlink"/>
    <w:basedOn w:val="a0"/>
    <w:uiPriority w:val="99"/>
    <w:unhideWhenUsed/>
    <w:rsid w:val="00240277"/>
    <w:rPr>
      <w:color w:val="0000FF" w:themeColor="hyperlink"/>
      <w:u w:val="single"/>
    </w:rPr>
  </w:style>
  <w:style w:type="paragraph" w:styleId="a6">
    <w:name w:val="Body Text"/>
    <w:basedOn w:val="a"/>
    <w:link w:val="Char1"/>
    <w:qFormat/>
    <w:rsid w:val="00044A3F"/>
    <w:pPr>
      <w:adjustRightInd/>
      <w:spacing w:line="300" w:lineRule="auto"/>
      <w:ind w:firstLineChars="0" w:firstLine="0"/>
    </w:pPr>
    <w:rPr>
      <w:rFonts w:ascii="宋体" w:eastAsia="宋体" w:hAnsi="宋体" w:cs="Times New Roman"/>
      <w:b w:val="0"/>
      <w:spacing w:val="4"/>
      <w:kern w:val="0"/>
      <w:sz w:val="20"/>
      <w:szCs w:val="20"/>
    </w:rPr>
  </w:style>
  <w:style w:type="character" w:customStyle="1" w:styleId="Char1">
    <w:name w:val="正文文本 Char"/>
    <w:basedOn w:val="a0"/>
    <w:link w:val="a6"/>
    <w:rsid w:val="00044A3F"/>
    <w:rPr>
      <w:rFonts w:ascii="宋体" w:eastAsia="宋体" w:hAnsi="宋体" w:cs="Times New Roman"/>
      <w:spacing w:val="4"/>
      <w:kern w:val="0"/>
      <w:sz w:val="20"/>
      <w:szCs w:val="20"/>
    </w:rPr>
  </w:style>
  <w:style w:type="table" w:styleId="a7">
    <w:name w:val="Table Grid"/>
    <w:basedOn w:val="a1"/>
    <w:uiPriority w:val="99"/>
    <w:qFormat/>
    <w:rsid w:val="00044A3F"/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公文正文"/>
    <w:basedOn w:val="a"/>
    <w:qFormat/>
    <w:rsid w:val="00044A3F"/>
    <w:pPr>
      <w:adjustRightInd/>
      <w:snapToGrid/>
      <w:spacing w:line="300" w:lineRule="auto"/>
      <w:ind w:firstLine="640"/>
      <w:jc w:val="left"/>
    </w:pPr>
    <w:rPr>
      <w:rFonts w:ascii="仿宋_GB2312" w:eastAsia="仿宋_GB2312" w:hAnsi="Times New Roman" w:cs="Times New Roman"/>
      <w:b w:val="0"/>
      <w:sz w:val="32"/>
      <w:szCs w:val="32"/>
    </w:rPr>
  </w:style>
  <w:style w:type="character" w:customStyle="1" w:styleId="font31">
    <w:name w:val="font31"/>
    <w:basedOn w:val="a0"/>
    <w:rsid w:val="00044A3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044A3F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61">
    <w:name w:val="font61"/>
    <w:basedOn w:val="a0"/>
    <w:rsid w:val="00044A3F"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47E99"/>
    <w:pPr>
      <w:widowControl w:val="0"/>
      <w:adjustRightInd w:val="0"/>
      <w:snapToGrid w:val="0"/>
      <w:spacing w:line="360" w:lineRule="auto"/>
      <w:ind w:firstLineChars="200" w:firstLine="723"/>
      <w:jc w:val="both"/>
    </w:pPr>
    <w:rPr>
      <w:rFonts w:asciiTheme="minorEastAsia" w:hAnsiTheme="minorEastAsia" w:cs="华文仿宋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2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257"/>
    <w:rPr>
      <w:rFonts w:asciiTheme="minorEastAsia" w:hAnsiTheme="minorEastAsia" w:cs="华文仿宋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25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257"/>
    <w:rPr>
      <w:rFonts w:asciiTheme="minorEastAsia" w:hAnsiTheme="minorEastAsia" w:cs="华文仿宋"/>
      <w:b/>
      <w:sz w:val="18"/>
      <w:szCs w:val="18"/>
    </w:rPr>
  </w:style>
  <w:style w:type="character" w:styleId="a5">
    <w:name w:val="Hyperlink"/>
    <w:basedOn w:val="a0"/>
    <w:uiPriority w:val="99"/>
    <w:unhideWhenUsed/>
    <w:rsid w:val="00240277"/>
    <w:rPr>
      <w:color w:val="0000FF" w:themeColor="hyperlink"/>
      <w:u w:val="single"/>
    </w:rPr>
  </w:style>
  <w:style w:type="paragraph" w:styleId="a6">
    <w:name w:val="Body Text"/>
    <w:basedOn w:val="a"/>
    <w:link w:val="Char1"/>
    <w:qFormat/>
    <w:rsid w:val="00044A3F"/>
    <w:pPr>
      <w:adjustRightInd/>
      <w:spacing w:line="300" w:lineRule="auto"/>
      <w:ind w:firstLineChars="0" w:firstLine="0"/>
    </w:pPr>
    <w:rPr>
      <w:rFonts w:ascii="宋体" w:eastAsia="宋体" w:hAnsi="宋体" w:cs="Times New Roman"/>
      <w:b w:val="0"/>
      <w:spacing w:val="4"/>
      <w:kern w:val="0"/>
      <w:sz w:val="20"/>
      <w:szCs w:val="20"/>
    </w:rPr>
  </w:style>
  <w:style w:type="character" w:customStyle="1" w:styleId="Char1">
    <w:name w:val="正文文本 Char"/>
    <w:basedOn w:val="a0"/>
    <w:link w:val="a6"/>
    <w:rsid w:val="00044A3F"/>
    <w:rPr>
      <w:rFonts w:ascii="宋体" w:eastAsia="宋体" w:hAnsi="宋体" w:cs="Times New Roman"/>
      <w:spacing w:val="4"/>
      <w:kern w:val="0"/>
      <w:sz w:val="20"/>
      <w:szCs w:val="20"/>
    </w:rPr>
  </w:style>
  <w:style w:type="table" w:styleId="a7">
    <w:name w:val="Table Grid"/>
    <w:basedOn w:val="a1"/>
    <w:uiPriority w:val="99"/>
    <w:qFormat/>
    <w:rsid w:val="00044A3F"/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公文正文"/>
    <w:basedOn w:val="a"/>
    <w:qFormat/>
    <w:rsid w:val="00044A3F"/>
    <w:pPr>
      <w:adjustRightInd/>
      <w:snapToGrid/>
      <w:spacing w:line="300" w:lineRule="auto"/>
      <w:ind w:firstLine="640"/>
      <w:jc w:val="left"/>
    </w:pPr>
    <w:rPr>
      <w:rFonts w:ascii="仿宋_GB2312" w:eastAsia="仿宋_GB2312" w:hAnsi="Times New Roman" w:cs="Times New Roman"/>
      <w:b w:val="0"/>
      <w:sz w:val="32"/>
      <w:szCs w:val="32"/>
    </w:rPr>
  </w:style>
  <w:style w:type="character" w:customStyle="1" w:styleId="font31">
    <w:name w:val="font31"/>
    <w:basedOn w:val="a0"/>
    <w:rsid w:val="00044A3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044A3F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61">
    <w:name w:val="font61"/>
    <w:basedOn w:val="a0"/>
    <w:rsid w:val="00044A3F"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ZYing</cp:lastModifiedBy>
  <cp:revision>33</cp:revision>
  <dcterms:created xsi:type="dcterms:W3CDTF">2024-08-15T08:51:00Z</dcterms:created>
  <dcterms:modified xsi:type="dcterms:W3CDTF">2024-08-16T06:55:00Z</dcterms:modified>
</cp:coreProperties>
</file>