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5930D" w14:textId="77777777" w:rsidR="00D37889" w:rsidRDefault="00D37889" w:rsidP="00D37889">
      <w:pPr>
        <w:pStyle w:val="2"/>
        <w:ind w:firstLineChars="0" w:firstLine="0"/>
        <w:rPr>
          <w:rFonts w:asciiTheme="minorEastAsia" w:eastAsiaTheme="minorEastAsia" w:hAnsiTheme="minorEastAsia"/>
          <w:b w:val="0"/>
          <w:sz w:val="24"/>
          <w:szCs w:val="24"/>
        </w:rPr>
      </w:pPr>
      <w:bookmarkStart w:id="0" w:name="_GoBack"/>
      <w:bookmarkEnd w:id="0"/>
      <w:r>
        <w:rPr>
          <w:rFonts w:asciiTheme="minorEastAsia" w:eastAsiaTheme="minorEastAsia" w:hAnsiTheme="minorEastAsia"/>
          <w:sz w:val="24"/>
          <w:szCs w:val="24"/>
        </w:rPr>
        <w:t>附件1：《中国农业科学院兰州兽医研究所实验室仪器仪表检测及校验项目清单》</w:t>
      </w:r>
    </w:p>
    <w:p w14:paraId="1517210F" w14:textId="77777777" w:rsidR="00D37889" w:rsidRDefault="00D37889" w:rsidP="00D37889">
      <w:pPr>
        <w:adjustRightInd/>
        <w:spacing w:line="300" w:lineRule="auto"/>
        <w:ind w:firstLineChars="0" w:firstLine="0"/>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（一）检测范围</w:t>
      </w:r>
    </w:p>
    <w:p w14:paraId="335BECEE"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1、实验室</w:t>
      </w:r>
      <w:proofErr w:type="gramStart"/>
      <w:r>
        <w:rPr>
          <w:rFonts w:ascii="宋体" w:eastAsia="宋体" w:hAnsi="宋体" w:cs="Arial" w:hint="eastAsia"/>
          <w:b w:val="0"/>
          <w:snapToGrid w:val="0"/>
          <w:kern w:val="0"/>
          <w:sz w:val="24"/>
          <w:szCs w:val="24"/>
        </w:rPr>
        <w:t>非压力</w:t>
      </w:r>
      <w:proofErr w:type="gramEnd"/>
      <w:r>
        <w:rPr>
          <w:rFonts w:ascii="宋体" w:eastAsia="宋体" w:hAnsi="宋体" w:cs="Arial" w:hint="eastAsia"/>
          <w:b w:val="0"/>
          <w:snapToGrid w:val="0"/>
          <w:kern w:val="0"/>
          <w:sz w:val="24"/>
          <w:szCs w:val="24"/>
        </w:rPr>
        <w:t>容器相关的仪表</w:t>
      </w:r>
    </w:p>
    <w:p w14:paraId="689D2DF1"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2、实验室科研仪器校准</w:t>
      </w:r>
    </w:p>
    <w:p w14:paraId="70F85B54" w14:textId="77777777" w:rsidR="00D37889" w:rsidRDefault="00D37889" w:rsidP="00D37889">
      <w:pPr>
        <w:ind w:firstLineChars="0" w:firstLine="0"/>
        <w:jc w:val="left"/>
        <w:textAlignment w:val="center"/>
        <w:rPr>
          <w:rFonts w:ascii="宋体" w:eastAsia="宋体" w:hAnsi="宋体" w:cs="Times New Roman"/>
          <w:bCs/>
          <w:sz w:val="24"/>
          <w:szCs w:val="24"/>
        </w:rPr>
      </w:pPr>
      <w:r>
        <w:rPr>
          <w:rFonts w:ascii="宋体" w:eastAsia="宋体" w:hAnsi="宋体" w:cs="Times New Roman" w:hint="eastAsia"/>
          <w:bCs/>
          <w:sz w:val="24"/>
          <w:szCs w:val="24"/>
        </w:rPr>
        <w:t>（二）</w:t>
      </w:r>
      <w:r>
        <w:rPr>
          <w:rFonts w:ascii="Times New Roman" w:eastAsia="宋体" w:hAnsi="Times New Roman" w:cs="Times New Roman" w:hint="eastAsia"/>
          <w:bCs/>
          <w:sz w:val="24"/>
          <w:szCs w:val="24"/>
        </w:rPr>
        <w:t>服务内容</w:t>
      </w:r>
    </w:p>
    <w:p w14:paraId="02D48B1F" w14:textId="77777777" w:rsidR="00D37889" w:rsidRPr="009B4CBA" w:rsidRDefault="00D37889" w:rsidP="00D37889">
      <w:pPr>
        <w:ind w:firstLine="482"/>
        <w:rPr>
          <w:rFonts w:ascii="宋体" w:eastAsia="宋体" w:hAnsi="宋体" w:cs="Arial"/>
          <w:bCs/>
          <w:snapToGrid w:val="0"/>
          <w:kern w:val="0"/>
          <w:sz w:val="24"/>
          <w:szCs w:val="24"/>
        </w:rPr>
      </w:pPr>
      <w:r w:rsidRPr="009B4CBA">
        <w:rPr>
          <w:rFonts w:ascii="宋体" w:eastAsia="宋体" w:hAnsi="宋体" w:cs="Arial" w:hint="eastAsia"/>
          <w:bCs/>
          <w:snapToGrid w:val="0"/>
          <w:kern w:val="0"/>
          <w:sz w:val="24"/>
          <w:szCs w:val="24"/>
        </w:rPr>
        <w:t>1、</w:t>
      </w:r>
      <w:proofErr w:type="gramStart"/>
      <w:r w:rsidRPr="009B4CBA">
        <w:rPr>
          <w:rFonts w:ascii="宋体" w:eastAsia="宋体" w:hAnsi="宋体" w:cs="Arial" w:hint="eastAsia"/>
          <w:bCs/>
          <w:snapToGrid w:val="0"/>
          <w:kern w:val="0"/>
          <w:sz w:val="24"/>
          <w:szCs w:val="24"/>
        </w:rPr>
        <w:t>非压力</w:t>
      </w:r>
      <w:proofErr w:type="gramEnd"/>
      <w:r w:rsidRPr="009B4CBA">
        <w:rPr>
          <w:rFonts w:ascii="宋体" w:eastAsia="宋体" w:hAnsi="宋体" w:cs="Arial" w:hint="eastAsia"/>
          <w:bCs/>
          <w:snapToGrid w:val="0"/>
          <w:kern w:val="0"/>
          <w:sz w:val="24"/>
          <w:szCs w:val="24"/>
        </w:rPr>
        <w:t>容器相关的仪表</w:t>
      </w:r>
    </w:p>
    <w:tbl>
      <w:tblPr>
        <w:tblStyle w:val="ae"/>
        <w:tblW w:w="8418" w:type="dxa"/>
        <w:jc w:val="center"/>
        <w:tblLook w:val="04A0" w:firstRow="1" w:lastRow="0" w:firstColumn="1" w:lastColumn="0" w:noHBand="0" w:noVBand="1"/>
      </w:tblPr>
      <w:tblGrid>
        <w:gridCol w:w="1205"/>
        <w:gridCol w:w="1635"/>
        <w:gridCol w:w="1420"/>
        <w:gridCol w:w="895"/>
        <w:gridCol w:w="1788"/>
        <w:gridCol w:w="1475"/>
      </w:tblGrid>
      <w:tr w:rsidR="00D37889" w14:paraId="64AB0814" w14:textId="77777777" w:rsidTr="0077197E">
        <w:trPr>
          <w:jc w:val="center"/>
        </w:trPr>
        <w:tc>
          <w:tcPr>
            <w:tcW w:w="1205" w:type="dxa"/>
            <w:vAlign w:val="center"/>
          </w:tcPr>
          <w:p w14:paraId="2EE9E36D" w14:textId="77777777" w:rsidR="00D37889" w:rsidRDefault="00D37889" w:rsidP="0077197E">
            <w:pPr>
              <w:adjustRightInd/>
              <w:snapToGrid/>
              <w:ind w:firstLineChars="0" w:firstLine="0"/>
              <w:jc w:val="center"/>
              <w:rPr>
                <w:rFonts w:cstheme="minorEastAsia"/>
                <w:sz w:val="21"/>
                <w:szCs w:val="21"/>
              </w:rPr>
            </w:pPr>
            <w:r>
              <w:rPr>
                <w:rFonts w:cstheme="minorEastAsia" w:hint="eastAsia"/>
                <w:sz w:val="21"/>
                <w:szCs w:val="21"/>
              </w:rPr>
              <w:t>名称</w:t>
            </w:r>
          </w:p>
        </w:tc>
        <w:tc>
          <w:tcPr>
            <w:tcW w:w="1635" w:type="dxa"/>
            <w:vAlign w:val="center"/>
          </w:tcPr>
          <w:p w14:paraId="5DC6AB28" w14:textId="77777777" w:rsidR="00D37889" w:rsidRDefault="00D37889" w:rsidP="0077197E">
            <w:pPr>
              <w:adjustRightInd/>
              <w:snapToGrid/>
              <w:ind w:firstLineChars="0" w:firstLine="0"/>
              <w:jc w:val="center"/>
              <w:rPr>
                <w:rFonts w:cstheme="minorEastAsia"/>
                <w:sz w:val="21"/>
                <w:szCs w:val="21"/>
              </w:rPr>
            </w:pPr>
            <w:r>
              <w:rPr>
                <w:rFonts w:cstheme="minorEastAsia" w:hint="eastAsia"/>
                <w:sz w:val="21"/>
                <w:szCs w:val="21"/>
              </w:rPr>
              <w:t>规格型号</w:t>
            </w:r>
          </w:p>
        </w:tc>
        <w:tc>
          <w:tcPr>
            <w:tcW w:w="1420" w:type="dxa"/>
            <w:vAlign w:val="center"/>
          </w:tcPr>
          <w:p w14:paraId="29A11737" w14:textId="77777777" w:rsidR="00D37889" w:rsidRDefault="00D37889" w:rsidP="0077197E">
            <w:pPr>
              <w:adjustRightInd/>
              <w:snapToGrid/>
              <w:ind w:firstLineChars="0" w:firstLine="0"/>
              <w:jc w:val="center"/>
              <w:rPr>
                <w:rFonts w:cstheme="minorEastAsia"/>
                <w:sz w:val="21"/>
                <w:szCs w:val="21"/>
              </w:rPr>
            </w:pPr>
            <w:r>
              <w:rPr>
                <w:rFonts w:cstheme="minorEastAsia" w:hint="eastAsia"/>
                <w:sz w:val="21"/>
                <w:szCs w:val="21"/>
              </w:rPr>
              <w:t>服务方式</w:t>
            </w:r>
          </w:p>
        </w:tc>
        <w:tc>
          <w:tcPr>
            <w:tcW w:w="895" w:type="dxa"/>
            <w:vAlign w:val="center"/>
          </w:tcPr>
          <w:p w14:paraId="24047239" w14:textId="77777777" w:rsidR="00D37889" w:rsidRDefault="00D37889" w:rsidP="0077197E">
            <w:pPr>
              <w:adjustRightInd/>
              <w:snapToGrid/>
              <w:ind w:firstLineChars="0" w:firstLine="0"/>
              <w:jc w:val="center"/>
              <w:rPr>
                <w:rFonts w:cstheme="minorEastAsia"/>
                <w:sz w:val="21"/>
                <w:szCs w:val="21"/>
              </w:rPr>
            </w:pPr>
            <w:r>
              <w:rPr>
                <w:rFonts w:cstheme="minorEastAsia" w:hint="eastAsia"/>
                <w:sz w:val="21"/>
                <w:szCs w:val="21"/>
              </w:rPr>
              <w:t>数量</w:t>
            </w:r>
          </w:p>
        </w:tc>
        <w:tc>
          <w:tcPr>
            <w:tcW w:w="1788" w:type="dxa"/>
            <w:vAlign w:val="center"/>
          </w:tcPr>
          <w:p w14:paraId="599EB4FF" w14:textId="77777777" w:rsidR="00D37889" w:rsidRDefault="00D37889" w:rsidP="0077197E">
            <w:pPr>
              <w:adjustRightInd/>
              <w:snapToGrid/>
              <w:ind w:firstLineChars="0" w:firstLine="0"/>
              <w:jc w:val="center"/>
              <w:rPr>
                <w:rFonts w:cstheme="minorEastAsia"/>
                <w:sz w:val="21"/>
                <w:szCs w:val="21"/>
              </w:rPr>
            </w:pPr>
            <w:r>
              <w:rPr>
                <w:rFonts w:cstheme="minorEastAsia" w:hint="eastAsia"/>
                <w:sz w:val="21"/>
                <w:szCs w:val="21"/>
              </w:rPr>
              <w:t>所属建筑</w:t>
            </w:r>
          </w:p>
        </w:tc>
        <w:tc>
          <w:tcPr>
            <w:tcW w:w="1475" w:type="dxa"/>
            <w:vAlign w:val="center"/>
          </w:tcPr>
          <w:p w14:paraId="38926EA2" w14:textId="77777777" w:rsidR="00D37889" w:rsidRDefault="00D37889" w:rsidP="0077197E">
            <w:pPr>
              <w:adjustRightInd/>
              <w:snapToGrid/>
              <w:ind w:firstLineChars="0" w:firstLine="0"/>
              <w:jc w:val="center"/>
              <w:rPr>
                <w:rFonts w:cstheme="minorEastAsia"/>
                <w:sz w:val="21"/>
                <w:szCs w:val="21"/>
              </w:rPr>
            </w:pPr>
            <w:r>
              <w:rPr>
                <w:rFonts w:cstheme="minorEastAsia" w:hint="eastAsia"/>
                <w:sz w:val="21"/>
                <w:szCs w:val="21"/>
              </w:rPr>
              <w:t>备注</w:t>
            </w:r>
          </w:p>
        </w:tc>
      </w:tr>
      <w:tr w:rsidR="00D37889" w:rsidRPr="00B421FC" w14:paraId="6C88F111" w14:textId="77777777" w:rsidTr="0077197E">
        <w:trPr>
          <w:jc w:val="center"/>
        </w:trPr>
        <w:tc>
          <w:tcPr>
            <w:tcW w:w="1205" w:type="dxa"/>
            <w:vAlign w:val="center"/>
          </w:tcPr>
          <w:p w14:paraId="1061CF32"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压力表</w:t>
            </w:r>
          </w:p>
        </w:tc>
        <w:tc>
          <w:tcPr>
            <w:tcW w:w="1635" w:type="dxa"/>
            <w:vAlign w:val="center"/>
          </w:tcPr>
          <w:p w14:paraId="1356622C"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0-1.6MPa</w:t>
            </w:r>
          </w:p>
        </w:tc>
        <w:tc>
          <w:tcPr>
            <w:tcW w:w="1420" w:type="dxa"/>
            <w:vAlign w:val="center"/>
          </w:tcPr>
          <w:p w14:paraId="7400DD84"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现场</w:t>
            </w:r>
          </w:p>
        </w:tc>
        <w:tc>
          <w:tcPr>
            <w:tcW w:w="895" w:type="dxa"/>
            <w:vAlign w:val="center"/>
          </w:tcPr>
          <w:p w14:paraId="603EFF3F"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604</w:t>
            </w:r>
          </w:p>
        </w:tc>
        <w:tc>
          <w:tcPr>
            <w:tcW w:w="1788" w:type="dxa"/>
            <w:vAlign w:val="center"/>
          </w:tcPr>
          <w:p w14:paraId="6BD2FC1C"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56#、57#建筑</w:t>
            </w:r>
          </w:p>
        </w:tc>
        <w:tc>
          <w:tcPr>
            <w:tcW w:w="1475" w:type="dxa"/>
            <w:vAlign w:val="center"/>
          </w:tcPr>
          <w:p w14:paraId="181EB16A"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第1次校准</w:t>
            </w:r>
          </w:p>
        </w:tc>
      </w:tr>
      <w:tr w:rsidR="00D37889" w:rsidRPr="00B421FC" w14:paraId="09861370" w14:textId="77777777" w:rsidTr="0077197E">
        <w:trPr>
          <w:jc w:val="center"/>
        </w:trPr>
        <w:tc>
          <w:tcPr>
            <w:tcW w:w="1205" w:type="dxa"/>
            <w:vAlign w:val="center"/>
          </w:tcPr>
          <w:p w14:paraId="5C9516E7"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压力表</w:t>
            </w:r>
          </w:p>
        </w:tc>
        <w:tc>
          <w:tcPr>
            <w:tcW w:w="1635" w:type="dxa"/>
            <w:vAlign w:val="center"/>
          </w:tcPr>
          <w:p w14:paraId="5E9C9454"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0-1.6MPa</w:t>
            </w:r>
          </w:p>
        </w:tc>
        <w:tc>
          <w:tcPr>
            <w:tcW w:w="1420" w:type="dxa"/>
            <w:vAlign w:val="center"/>
          </w:tcPr>
          <w:p w14:paraId="37F33062"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现场</w:t>
            </w:r>
          </w:p>
        </w:tc>
        <w:tc>
          <w:tcPr>
            <w:tcW w:w="895" w:type="dxa"/>
            <w:vAlign w:val="center"/>
          </w:tcPr>
          <w:p w14:paraId="0793FF97"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604</w:t>
            </w:r>
          </w:p>
        </w:tc>
        <w:tc>
          <w:tcPr>
            <w:tcW w:w="1788" w:type="dxa"/>
            <w:vAlign w:val="center"/>
          </w:tcPr>
          <w:p w14:paraId="53C0EB1E"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56#、57#建筑</w:t>
            </w:r>
          </w:p>
        </w:tc>
        <w:tc>
          <w:tcPr>
            <w:tcW w:w="1475" w:type="dxa"/>
            <w:vAlign w:val="center"/>
          </w:tcPr>
          <w:p w14:paraId="2B08BEA2"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第2次校准</w:t>
            </w:r>
          </w:p>
        </w:tc>
      </w:tr>
      <w:tr w:rsidR="00D37889" w:rsidRPr="00B421FC" w14:paraId="61F76FA1" w14:textId="77777777" w:rsidTr="0077197E">
        <w:trPr>
          <w:jc w:val="center"/>
        </w:trPr>
        <w:tc>
          <w:tcPr>
            <w:tcW w:w="1205" w:type="dxa"/>
            <w:vAlign w:val="center"/>
          </w:tcPr>
          <w:p w14:paraId="77A46735"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温度表</w:t>
            </w:r>
          </w:p>
        </w:tc>
        <w:tc>
          <w:tcPr>
            <w:tcW w:w="1635" w:type="dxa"/>
            <w:vAlign w:val="center"/>
          </w:tcPr>
          <w:p w14:paraId="79184CF1"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0-150℃</w:t>
            </w:r>
          </w:p>
        </w:tc>
        <w:tc>
          <w:tcPr>
            <w:tcW w:w="1420" w:type="dxa"/>
            <w:vAlign w:val="center"/>
          </w:tcPr>
          <w:p w14:paraId="344CC0F2"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现场</w:t>
            </w:r>
          </w:p>
        </w:tc>
        <w:tc>
          <w:tcPr>
            <w:tcW w:w="895" w:type="dxa"/>
            <w:vAlign w:val="center"/>
          </w:tcPr>
          <w:p w14:paraId="7F92E671"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110</w:t>
            </w:r>
          </w:p>
        </w:tc>
        <w:tc>
          <w:tcPr>
            <w:tcW w:w="1788" w:type="dxa"/>
            <w:vAlign w:val="center"/>
          </w:tcPr>
          <w:p w14:paraId="419F77C9"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56#、57#建筑</w:t>
            </w:r>
          </w:p>
        </w:tc>
        <w:tc>
          <w:tcPr>
            <w:tcW w:w="1475" w:type="dxa"/>
            <w:vAlign w:val="center"/>
          </w:tcPr>
          <w:p w14:paraId="1DC321E1"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1次校准</w:t>
            </w:r>
          </w:p>
        </w:tc>
      </w:tr>
      <w:tr w:rsidR="00D37889" w:rsidRPr="00B421FC" w14:paraId="2DF49DCF" w14:textId="77777777" w:rsidTr="0077197E">
        <w:trPr>
          <w:jc w:val="center"/>
        </w:trPr>
        <w:tc>
          <w:tcPr>
            <w:tcW w:w="1205" w:type="dxa"/>
            <w:vAlign w:val="center"/>
          </w:tcPr>
          <w:p w14:paraId="6C826AD9"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压力表</w:t>
            </w:r>
          </w:p>
        </w:tc>
        <w:tc>
          <w:tcPr>
            <w:tcW w:w="1635" w:type="dxa"/>
            <w:vAlign w:val="center"/>
          </w:tcPr>
          <w:p w14:paraId="6249EE3B"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0-1.6MPa</w:t>
            </w:r>
          </w:p>
        </w:tc>
        <w:tc>
          <w:tcPr>
            <w:tcW w:w="1420" w:type="dxa"/>
            <w:vAlign w:val="center"/>
          </w:tcPr>
          <w:p w14:paraId="494540BF"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现场</w:t>
            </w:r>
          </w:p>
        </w:tc>
        <w:tc>
          <w:tcPr>
            <w:tcW w:w="895" w:type="dxa"/>
            <w:vAlign w:val="center"/>
          </w:tcPr>
          <w:p w14:paraId="00D1CE23"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186</w:t>
            </w:r>
          </w:p>
        </w:tc>
        <w:tc>
          <w:tcPr>
            <w:tcW w:w="1788" w:type="dxa"/>
            <w:vAlign w:val="center"/>
          </w:tcPr>
          <w:p w14:paraId="0BDDB3AA"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59#建筑</w:t>
            </w:r>
          </w:p>
        </w:tc>
        <w:tc>
          <w:tcPr>
            <w:tcW w:w="1475" w:type="dxa"/>
            <w:vAlign w:val="center"/>
          </w:tcPr>
          <w:p w14:paraId="534234E9"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第1次校准</w:t>
            </w:r>
          </w:p>
        </w:tc>
      </w:tr>
      <w:tr w:rsidR="00D37889" w:rsidRPr="00B421FC" w14:paraId="6E50E21C" w14:textId="77777777" w:rsidTr="0077197E">
        <w:trPr>
          <w:jc w:val="center"/>
        </w:trPr>
        <w:tc>
          <w:tcPr>
            <w:tcW w:w="1205" w:type="dxa"/>
            <w:vAlign w:val="center"/>
          </w:tcPr>
          <w:p w14:paraId="1C56D130"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压力表</w:t>
            </w:r>
          </w:p>
        </w:tc>
        <w:tc>
          <w:tcPr>
            <w:tcW w:w="1635" w:type="dxa"/>
            <w:vAlign w:val="center"/>
          </w:tcPr>
          <w:p w14:paraId="49A3E0C0"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0-1.6MPa</w:t>
            </w:r>
          </w:p>
        </w:tc>
        <w:tc>
          <w:tcPr>
            <w:tcW w:w="1420" w:type="dxa"/>
            <w:vAlign w:val="center"/>
          </w:tcPr>
          <w:p w14:paraId="2EF1F613"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现场</w:t>
            </w:r>
          </w:p>
        </w:tc>
        <w:tc>
          <w:tcPr>
            <w:tcW w:w="895" w:type="dxa"/>
            <w:vAlign w:val="center"/>
          </w:tcPr>
          <w:p w14:paraId="137A05F4"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186</w:t>
            </w:r>
          </w:p>
        </w:tc>
        <w:tc>
          <w:tcPr>
            <w:tcW w:w="1788" w:type="dxa"/>
            <w:vAlign w:val="center"/>
          </w:tcPr>
          <w:p w14:paraId="4B432D51"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59#建筑</w:t>
            </w:r>
          </w:p>
        </w:tc>
        <w:tc>
          <w:tcPr>
            <w:tcW w:w="1475" w:type="dxa"/>
            <w:vAlign w:val="center"/>
          </w:tcPr>
          <w:p w14:paraId="6B2E67CC"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color w:val="000000"/>
                <w:sz w:val="21"/>
                <w:szCs w:val="21"/>
                <w:lang w:bidi="ar"/>
              </w:rPr>
              <w:t>第2次校准</w:t>
            </w:r>
          </w:p>
        </w:tc>
      </w:tr>
      <w:tr w:rsidR="00D37889" w:rsidRPr="00B421FC" w14:paraId="3C855532" w14:textId="77777777" w:rsidTr="0077197E">
        <w:trPr>
          <w:jc w:val="center"/>
        </w:trPr>
        <w:tc>
          <w:tcPr>
            <w:tcW w:w="1205" w:type="dxa"/>
            <w:vAlign w:val="center"/>
          </w:tcPr>
          <w:p w14:paraId="2FFF46AE"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压力表</w:t>
            </w:r>
          </w:p>
        </w:tc>
        <w:tc>
          <w:tcPr>
            <w:tcW w:w="1635" w:type="dxa"/>
            <w:vAlign w:val="center"/>
          </w:tcPr>
          <w:p w14:paraId="6F475A73"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0-1.6MPa</w:t>
            </w:r>
          </w:p>
        </w:tc>
        <w:tc>
          <w:tcPr>
            <w:tcW w:w="1420" w:type="dxa"/>
            <w:vAlign w:val="center"/>
          </w:tcPr>
          <w:p w14:paraId="1F65D46E"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现场</w:t>
            </w:r>
          </w:p>
        </w:tc>
        <w:tc>
          <w:tcPr>
            <w:tcW w:w="895" w:type="dxa"/>
            <w:vAlign w:val="center"/>
          </w:tcPr>
          <w:p w14:paraId="2093541C"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80</w:t>
            </w:r>
          </w:p>
        </w:tc>
        <w:tc>
          <w:tcPr>
            <w:tcW w:w="1788" w:type="dxa"/>
            <w:vAlign w:val="center"/>
          </w:tcPr>
          <w:p w14:paraId="4F0E68F9"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58#建筑</w:t>
            </w:r>
          </w:p>
        </w:tc>
        <w:tc>
          <w:tcPr>
            <w:tcW w:w="1475" w:type="dxa"/>
            <w:vAlign w:val="center"/>
          </w:tcPr>
          <w:p w14:paraId="76DDF823"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第1次校准</w:t>
            </w:r>
          </w:p>
        </w:tc>
      </w:tr>
      <w:tr w:rsidR="00D37889" w:rsidRPr="00B421FC" w14:paraId="50CD2A52" w14:textId="77777777" w:rsidTr="0077197E">
        <w:trPr>
          <w:jc w:val="center"/>
        </w:trPr>
        <w:tc>
          <w:tcPr>
            <w:tcW w:w="1205" w:type="dxa"/>
            <w:vAlign w:val="center"/>
          </w:tcPr>
          <w:p w14:paraId="62222A04"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压力表</w:t>
            </w:r>
          </w:p>
        </w:tc>
        <w:tc>
          <w:tcPr>
            <w:tcW w:w="1635" w:type="dxa"/>
            <w:vAlign w:val="center"/>
          </w:tcPr>
          <w:p w14:paraId="53B2C6E6"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0-1.6MPa</w:t>
            </w:r>
          </w:p>
        </w:tc>
        <w:tc>
          <w:tcPr>
            <w:tcW w:w="1420" w:type="dxa"/>
            <w:vAlign w:val="center"/>
          </w:tcPr>
          <w:p w14:paraId="0C855188"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现场</w:t>
            </w:r>
          </w:p>
        </w:tc>
        <w:tc>
          <w:tcPr>
            <w:tcW w:w="895" w:type="dxa"/>
            <w:vAlign w:val="center"/>
          </w:tcPr>
          <w:p w14:paraId="71957810"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80</w:t>
            </w:r>
          </w:p>
        </w:tc>
        <w:tc>
          <w:tcPr>
            <w:tcW w:w="1788" w:type="dxa"/>
            <w:vAlign w:val="center"/>
          </w:tcPr>
          <w:p w14:paraId="0E2BFDB8"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58#建筑</w:t>
            </w:r>
          </w:p>
        </w:tc>
        <w:tc>
          <w:tcPr>
            <w:tcW w:w="1475" w:type="dxa"/>
            <w:vAlign w:val="center"/>
          </w:tcPr>
          <w:p w14:paraId="48B131B8"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第2次校准</w:t>
            </w:r>
          </w:p>
        </w:tc>
      </w:tr>
      <w:tr w:rsidR="00D37889" w:rsidRPr="00B421FC" w14:paraId="15D1C0BB" w14:textId="77777777" w:rsidTr="0077197E">
        <w:trPr>
          <w:jc w:val="center"/>
        </w:trPr>
        <w:tc>
          <w:tcPr>
            <w:tcW w:w="1205" w:type="dxa"/>
            <w:vAlign w:val="center"/>
          </w:tcPr>
          <w:p w14:paraId="69DD7AC1"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温度表</w:t>
            </w:r>
          </w:p>
        </w:tc>
        <w:tc>
          <w:tcPr>
            <w:tcW w:w="1635" w:type="dxa"/>
            <w:vAlign w:val="center"/>
          </w:tcPr>
          <w:p w14:paraId="70BB3EB0"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0-150℃</w:t>
            </w:r>
          </w:p>
        </w:tc>
        <w:tc>
          <w:tcPr>
            <w:tcW w:w="1420" w:type="dxa"/>
            <w:vAlign w:val="center"/>
          </w:tcPr>
          <w:p w14:paraId="5A60DA73"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现场</w:t>
            </w:r>
          </w:p>
        </w:tc>
        <w:tc>
          <w:tcPr>
            <w:tcW w:w="895" w:type="dxa"/>
            <w:vAlign w:val="center"/>
          </w:tcPr>
          <w:p w14:paraId="50A95900"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54</w:t>
            </w:r>
          </w:p>
        </w:tc>
        <w:tc>
          <w:tcPr>
            <w:tcW w:w="1788" w:type="dxa"/>
            <w:vAlign w:val="center"/>
          </w:tcPr>
          <w:p w14:paraId="0BC82C12"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59#建筑</w:t>
            </w:r>
          </w:p>
        </w:tc>
        <w:tc>
          <w:tcPr>
            <w:tcW w:w="1475" w:type="dxa"/>
            <w:vAlign w:val="center"/>
          </w:tcPr>
          <w:p w14:paraId="194F6491"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1次校准</w:t>
            </w:r>
          </w:p>
        </w:tc>
      </w:tr>
      <w:tr w:rsidR="00D37889" w:rsidRPr="00B421FC" w14:paraId="1F654E12" w14:textId="77777777" w:rsidTr="0077197E">
        <w:trPr>
          <w:jc w:val="center"/>
        </w:trPr>
        <w:tc>
          <w:tcPr>
            <w:tcW w:w="1205" w:type="dxa"/>
            <w:vAlign w:val="center"/>
          </w:tcPr>
          <w:p w14:paraId="2ADB864C"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温度表</w:t>
            </w:r>
          </w:p>
        </w:tc>
        <w:tc>
          <w:tcPr>
            <w:tcW w:w="1635" w:type="dxa"/>
            <w:vAlign w:val="center"/>
          </w:tcPr>
          <w:p w14:paraId="42BBEC93"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0-150℃</w:t>
            </w:r>
          </w:p>
        </w:tc>
        <w:tc>
          <w:tcPr>
            <w:tcW w:w="1420" w:type="dxa"/>
            <w:vAlign w:val="center"/>
          </w:tcPr>
          <w:p w14:paraId="3E6F8A82"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现场</w:t>
            </w:r>
          </w:p>
        </w:tc>
        <w:tc>
          <w:tcPr>
            <w:tcW w:w="895" w:type="dxa"/>
            <w:vAlign w:val="center"/>
          </w:tcPr>
          <w:p w14:paraId="58218587"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76</w:t>
            </w:r>
          </w:p>
        </w:tc>
        <w:tc>
          <w:tcPr>
            <w:tcW w:w="1788" w:type="dxa"/>
            <w:vAlign w:val="center"/>
          </w:tcPr>
          <w:p w14:paraId="190C5FE4"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58#建筑</w:t>
            </w:r>
          </w:p>
        </w:tc>
        <w:tc>
          <w:tcPr>
            <w:tcW w:w="1475" w:type="dxa"/>
            <w:vAlign w:val="center"/>
          </w:tcPr>
          <w:p w14:paraId="0AC76B1F"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r w:rsidRPr="00B421FC">
              <w:rPr>
                <w:rFonts w:cstheme="minorEastAsia" w:hint="eastAsia"/>
                <w:b w:val="0"/>
                <w:bCs/>
                <w:color w:val="000000"/>
                <w:sz w:val="21"/>
                <w:szCs w:val="21"/>
                <w:lang w:bidi="ar"/>
              </w:rPr>
              <w:t>1次校准</w:t>
            </w:r>
          </w:p>
        </w:tc>
      </w:tr>
      <w:tr w:rsidR="00D37889" w:rsidRPr="00B421FC" w14:paraId="2D305DFF" w14:textId="77777777" w:rsidTr="0077197E">
        <w:trPr>
          <w:jc w:val="center"/>
        </w:trPr>
        <w:tc>
          <w:tcPr>
            <w:tcW w:w="1205" w:type="dxa"/>
            <w:vAlign w:val="center"/>
          </w:tcPr>
          <w:p w14:paraId="0C70B8CC"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合计</w:t>
            </w:r>
          </w:p>
        </w:tc>
        <w:tc>
          <w:tcPr>
            <w:tcW w:w="1635" w:type="dxa"/>
            <w:vAlign w:val="center"/>
          </w:tcPr>
          <w:p w14:paraId="5B6E1CAF"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p>
        </w:tc>
        <w:tc>
          <w:tcPr>
            <w:tcW w:w="1420" w:type="dxa"/>
            <w:vAlign w:val="center"/>
          </w:tcPr>
          <w:p w14:paraId="2A4F56B8"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p>
        </w:tc>
        <w:tc>
          <w:tcPr>
            <w:tcW w:w="895" w:type="dxa"/>
            <w:vAlign w:val="center"/>
          </w:tcPr>
          <w:p w14:paraId="40BE8EF6" w14:textId="77777777" w:rsidR="00D37889" w:rsidRPr="00B421FC" w:rsidRDefault="00D37889" w:rsidP="0077197E">
            <w:pPr>
              <w:adjustRightInd/>
              <w:snapToGrid/>
              <w:ind w:firstLineChars="0" w:firstLine="0"/>
              <w:jc w:val="center"/>
              <w:rPr>
                <w:rFonts w:cstheme="minorEastAsia"/>
                <w:b w:val="0"/>
                <w:bCs/>
                <w:sz w:val="21"/>
                <w:szCs w:val="21"/>
              </w:rPr>
            </w:pPr>
            <w:r w:rsidRPr="00B421FC">
              <w:rPr>
                <w:rFonts w:cstheme="minorEastAsia" w:hint="eastAsia"/>
                <w:b w:val="0"/>
                <w:bCs/>
                <w:sz w:val="21"/>
                <w:szCs w:val="21"/>
              </w:rPr>
              <w:t>1980</w:t>
            </w:r>
          </w:p>
        </w:tc>
        <w:tc>
          <w:tcPr>
            <w:tcW w:w="1788" w:type="dxa"/>
            <w:vAlign w:val="center"/>
          </w:tcPr>
          <w:p w14:paraId="697F3D18"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p>
        </w:tc>
        <w:tc>
          <w:tcPr>
            <w:tcW w:w="1475" w:type="dxa"/>
            <w:vAlign w:val="center"/>
          </w:tcPr>
          <w:p w14:paraId="5157B7BB" w14:textId="77777777" w:rsidR="00D37889" w:rsidRPr="00B421FC" w:rsidRDefault="00D37889" w:rsidP="0077197E">
            <w:pPr>
              <w:adjustRightInd/>
              <w:snapToGrid/>
              <w:ind w:firstLineChars="0" w:firstLine="0"/>
              <w:jc w:val="center"/>
              <w:rPr>
                <w:rFonts w:cstheme="minorEastAsia"/>
                <w:b w:val="0"/>
                <w:bCs/>
                <w:color w:val="000000"/>
                <w:sz w:val="21"/>
                <w:szCs w:val="21"/>
                <w:lang w:bidi="ar"/>
              </w:rPr>
            </w:pPr>
          </w:p>
        </w:tc>
      </w:tr>
    </w:tbl>
    <w:p w14:paraId="3392CA0B" w14:textId="77777777" w:rsidR="00D37889" w:rsidRPr="00B421FC" w:rsidRDefault="00D37889" w:rsidP="00D37889">
      <w:pPr>
        <w:ind w:firstLine="480"/>
        <w:rPr>
          <w:rFonts w:ascii="宋体" w:eastAsia="宋体" w:hAnsi="宋体" w:cs="Arial"/>
          <w:b w:val="0"/>
          <w:bCs/>
          <w:snapToGrid w:val="0"/>
          <w:kern w:val="0"/>
          <w:sz w:val="24"/>
          <w:szCs w:val="24"/>
        </w:rPr>
      </w:pPr>
    </w:p>
    <w:p w14:paraId="215DC9A3" w14:textId="77777777" w:rsidR="00D37889" w:rsidRPr="00B421FC" w:rsidRDefault="00D37889" w:rsidP="00D37889">
      <w:pPr>
        <w:ind w:firstLine="482"/>
        <w:rPr>
          <w:rFonts w:ascii="宋体" w:eastAsia="宋体" w:hAnsi="宋体" w:cs="Arial"/>
          <w:snapToGrid w:val="0"/>
          <w:kern w:val="0"/>
          <w:sz w:val="24"/>
          <w:szCs w:val="24"/>
        </w:rPr>
      </w:pPr>
      <w:r w:rsidRPr="00B421FC">
        <w:rPr>
          <w:rFonts w:ascii="宋体" w:eastAsia="宋体" w:hAnsi="宋体" w:cs="Arial" w:hint="eastAsia"/>
          <w:snapToGrid w:val="0"/>
          <w:kern w:val="0"/>
          <w:sz w:val="24"/>
          <w:szCs w:val="24"/>
        </w:rPr>
        <w:t>2、科研仪器校准</w:t>
      </w:r>
    </w:p>
    <w:tbl>
      <w:tblPr>
        <w:tblW w:w="5720" w:type="pct"/>
        <w:jc w:val="center"/>
        <w:tblLayout w:type="fixed"/>
        <w:tblLook w:val="04A0" w:firstRow="1" w:lastRow="0" w:firstColumn="1" w:lastColumn="0" w:noHBand="0" w:noVBand="1"/>
      </w:tblPr>
      <w:tblGrid>
        <w:gridCol w:w="1876"/>
        <w:gridCol w:w="1644"/>
        <w:gridCol w:w="891"/>
        <w:gridCol w:w="762"/>
        <w:gridCol w:w="1425"/>
        <w:gridCol w:w="2326"/>
        <w:gridCol w:w="825"/>
      </w:tblGrid>
      <w:tr w:rsidR="00D37889" w:rsidRPr="00B421FC" w14:paraId="3F18D534" w14:textId="77777777" w:rsidTr="0077197E">
        <w:trPr>
          <w:trHeight w:val="525"/>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260D2A3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名称</w:t>
            </w:r>
          </w:p>
        </w:tc>
        <w:tc>
          <w:tcPr>
            <w:tcW w:w="842" w:type="pct"/>
            <w:tcBorders>
              <w:top w:val="single" w:sz="4" w:space="0" w:color="000000"/>
              <w:left w:val="single" w:sz="4" w:space="0" w:color="000000"/>
              <w:bottom w:val="single" w:sz="4" w:space="0" w:color="000000"/>
              <w:right w:val="single" w:sz="4" w:space="0" w:color="000000"/>
            </w:tcBorders>
            <w:vAlign w:val="center"/>
          </w:tcPr>
          <w:p w14:paraId="6218413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规格型号</w:t>
            </w:r>
          </w:p>
        </w:tc>
        <w:tc>
          <w:tcPr>
            <w:tcW w:w="457" w:type="pct"/>
            <w:tcBorders>
              <w:top w:val="single" w:sz="4" w:space="0" w:color="000000"/>
              <w:left w:val="single" w:sz="4" w:space="0" w:color="000000"/>
              <w:bottom w:val="single" w:sz="4" w:space="0" w:color="000000"/>
              <w:right w:val="single" w:sz="4" w:space="0" w:color="000000"/>
            </w:tcBorders>
            <w:vAlign w:val="center"/>
          </w:tcPr>
          <w:p w14:paraId="578AA34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服务方式</w:t>
            </w:r>
          </w:p>
        </w:tc>
        <w:tc>
          <w:tcPr>
            <w:tcW w:w="391" w:type="pct"/>
            <w:tcBorders>
              <w:top w:val="single" w:sz="4" w:space="0" w:color="000000"/>
              <w:left w:val="single" w:sz="4" w:space="0" w:color="000000"/>
              <w:bottom w:val="single" w:sz="4" w:space="0" w:color="000000"/>
              <w:right w:val="single" w:sz="4" w:space="0" w:color="000000"/>
            </w:tcBorders>
            <w:vAlign w:val="center"/>
          </w:tcPr>
          <w:p w14:paraId="7CA70C3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数量</w:t>
            </w:r>
          </w:p>
        </w:tc>
        <w:tc>
          <w:tcPr>
            <w:tcW w:w="730" w:type="pct"/>
            <w:tcBorders>
              <w:top w:val="single" w:sz="4" w:space="0" w:color="000000"/>
              <w:left w:val="single" w:sz="4" w:space="0" w:color="000000"/>
              <w:bottom w:val="single" w:sz="4" w:space="0" w:color="000000"/>
              <w:right w:val="single" w:sz="4" w:space="0" w:color="000000"/>
            </w:tcBorders>
            <w:vAlign w:val="center"/>
          </w:tcPr>
          <w:p w14:paraId="2F8CC55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所属建筑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467B845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位置</w:t>
            </w:r>
          </w:p>
        </w:tc>
        <w:tc>
          <w:tcPr>
            <w:tcW w:w="423" w:type="pct"/>
            <w:tcBorders>
              <w:top w:val="single" w:sz="4" w:space="0" w:color="000000"/>
              <w:left w:val="single" w:sz="4" w:space="0" w:color="000000"/>
              <w:bottom w:val="single" w:sz="4" w:space="0" w:color="000000"/>
              <w:right w:val="single" w:sz="4" w:space="0" w:color="000000"/>
            </w:tcBorders>
            <w:vAlign w:val="center"/>
          </w:tcPr>
          <w:p w14:paraId="0B906FAC"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备注</w:t>
            </w:r>
          </w:p>
        </w:tc>
      </w:tr>
      <w:tr w:rsidR="00D37889" w:rsidRPr="00B421FC" w14:paraId="0D03F8E6" w14:textId="77777777" w:rsidTr="0077197E">
        <w:trPr>
          <w:trHeight w:val="603"/>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36B7FCD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高速冷冻离心机</w:t>
            </w:r>
          </w:p>
        </w:tc>
        <w:tc>
          <w:tcPr>
            <w:tcW w:w="842" w:type="pct"/>
            <w:tcBorders>
              <w:top w:val="single" w:sz="4" w:space="0" w:color="000000"/>
              <w:left w:val="single" w:sz="4" w:space="0" w:color="000000"/>
              <w:bottom w:val="single" w:sz="4" w:space="0" w:color="000000"/>
              <w:right w:val="single" w:sz="4" w:space="0" w:color="000000"/>
            </w:tcBorders>
            <w:vAlign w:val="center"/>
          </w:tcPr>
          <w:p w14:paraId="4B6A97FF"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roofErr w:type="spellStart"/>
            <w:r w:rsidRPr="00B421FC">
              <w:rPr>
                <w:rFonts w:cstheme="minorEastAsia" w:hint="eastAsia"/>
                <w:b w:val="0"/>
                <w:bCs/>
                <w:sz w:val="21"/>
                <w:szCs w:val="21"/>
              </w:rPr>
              <w:t>Multifuge</w:t>
            </w:r>
            <w:proofErr w:type="spellEnd"/>
            <w:r w:rsidRPr="00B421FC">
              <w:rPr>
                <w:rFonts w:cstheme="minorEastAsia" w:hint="eastAsia"/>
                <w:b w:val="0"/>
                <w:bCs/>
                <w:sz w:val="21"/>
                <w:szCs w:val="21"/>
              </w:rPr>
              <w:t xml:space="preserve"> X1R</w:t>
            </w:r>
          </w:p>
        </w:tc>
        <w:tc>
          <w:tcPr>
            <w:tcW w:w="457" w:type="pct"/>
            <w:tcBorders>
              <w:top w:val="single" w:sz="4" w:space="0" w:color="000000"/>
              <w:left w:val="single" w:sz="4" w:space="0" w:color="000000"/>
              <w:bottom w:val="single" w:sz="4" w:space="0" w:color="000000"/>
              <w:right w:val="single" w:sz="4" w:space="0" w:color="000000"/>
            </w:tcBorders>
            <w:vAlign w:val="center"/>
          </w:tcPr>
          <w:p w14:paraId="5355E2B5"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20E7282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8</w:t>
            </w:r>
          </w:p>
        </w:tc>
        <w:tc>
          <w:tcPr>
            <w:tcW w:w="730" w:type="pct"/>
            <w:tcBorders>
              <w:top w:val="single" w:sz="4" w:space="0" w:color="000000"/>
              <w:left w:val="single" w:sz="4" w:space="0" w:color="000000"/>
              <w:bottom w:val="single" w:sz="4" w:space="0" w:color="000000"/>
              <w:right w:val="single" w:sz="4" w:space="0" w:color="000000"/>
            </w:tcBorders>
            <w:vAlign w:val="center"/>
          </w:tcPr>
          <w:p w14:paraId="5EFB1C7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627F7D42"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C01；C02;C03；C04；C05；B13;E01；F01</w:t>
            </w:r>
          </w:p>
        </w:tc>
        <w:tc>
          <w:tcPr>
            <w:tcW w:w="423" w:type="pct"/>
            <w:tcBorders>
              <w:top w:val="single" w:sz="4" w:space="0" w:color="000000"/>
              <w:left w:val="single" w:sz="4" w:space="0" w:color="000000"/>
              <w:bottom w:val="single" w:sz="4" w:space="0" w:color="000000"/>
              <w:right w:val="single" w:sz="4" w:space="0" w:color="000000"/>
            </w:tcBorders>
            <w:vAlign w:val="center"/>
          </w:tcPr>
          <w:p w14:paraId="4FF5352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21FD3283" w14:textId="77777777" w:rsidTr="0077197E">
        <w:trPr>
          <w:trHeight w:val="90"/>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6C70551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高速冷冻离心机</w:t>
            </w:r>
          </w:p>
        </w:tc>
        <w:tc>
          <w:tcPr>
            <w:tcW w:w="842" w:type="pct"/>
            <w:tcBorders>
              <w:top w:val="single" w:sz="4" w:space="0" w:color="000000"/>
              <w:left w:val="single" w:sz="4" w:space="0" w:color="000000"/>
              <w:bottom w:val="single" w:sz="4" w:space="0" w:color="000000"/>
              <w:right w:val="single" w:sz="4" w:space="0" w:color="000000"/>
            </w:tcBorders>
            <w:vAlign w:val="center"/>
          </w:tcPr>
          <w:p w14:paraId="2C7D1C6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roofErr w:type="spellStart"/>
            <w:r w:rsidRPr="00B421FC">
              <w:rPr>
                <w:rFonts w:cstheme="minorEastAsia" w:hint="eastAsia"/>
                <w:b w:val="0"/>
                <w:bCs/>
                <w:sz w:val="21"/>
                <w:szCs w:val="21"/>
              </w:rPr>
              <w:t>Sorvall</w:t>
            </w:r>
            <w:proofErr w:type="spellEnd"/>
            <w:r w:rsidRPr="00B421FC">
              <w:rPr>
                <w:rFonts w:cstheme="minorEastAsia" w:hint="eastAsia"/>
                <w:b w:val="0"/>
                <w:bCs/>
                <w:sz w:val="21"/>
                <w:szCs w:val="21"/>
              </w:rPr>
              <w:t xml:space="preserve"> ST 8R</w:t>
            </w:r>
          </w:p>
        </w:tc>
        <w:tc>
          <w:tcPr>
            <w:tcW w:w="457" w:type="pct"/>
            <w:tcBorders>
              <w:top w:val="single" w:sz="4" w:space="0" w:color="000000"/>
              <w:left w:val="single" w:sz="4" w:space="0" w:color="000000"/>
              <w:bottom w:val="single" w:sz="4" w:space="0" w:color="000000"/>
              <w:right w:val="single" w:sz="4" w:space="0" w:color="000000"/>
            </w:tcBorders>
            <w:vAlign w:val="center"/>
          </w:tcPr>
          <w:p w14:paraId="56B7C5E1"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632F2B7E"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6</w:t>
            </w:r>
          </w:p>
        </w:tc>
        <w:tc>
          <w:tcPr>
            <w:tcW w:w="730" w:type="pct"/>
            <w:tcBorders>
              <w:top w:val="single" w:sz="4" w:space="0" w:color="000000"/>
              <w:left w:val="single" w:sz="4" w:space="0" w:color="000000"/>
              <w:bottom w:val="single" w:sz="4" w:space="0" w:color="000000"/>
              <w:right w:val="single" w:sz="4" w:space="0" w:color="000000"/>
            </w:tcBorders>
            <w:vAlign w:val="center"/>
          </w:tcPr>
          <w:p w14:paraId="23A46A0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7585301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C06；B11；B13；D区；F01；东城9#W05</w:t>
            </w:r>
          </w:p>
        </w:tc>
        <w:tc>
          <w:tcPr>
            <w:tcW w:w="423" w:type="pct"/>
            <w:tcBorders>
              <w:top w:val="single" w:sz="4" w:space="0" w:color="000000"/>
              <w:left w:val="single" w:sz="4" w:space="0" w:color="000000"/>
              <w:bottom w:val="single" w:sz="4" w:space="0" w:color="000000"/>
              <w:right w:val="single" w:sz="4" w:space="0" w:color="000000"/>
            </w:tcBorders>
            <w:vAlign w:val="center"/>
          </w:tcPr>
          <w:p w14:paraId="1191D0A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786FA823" w14:textId="77777777" w:rsidTr="0077197E">
        <w:trPr>
          <w:trHeight w:val="253"/>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0987A1C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超速离心机</w:t>
            </w:r>
          </w:p>
        </w:tc>
        <w:tc>
          <w:tcPr>
            <w:tcW w:w="842" w:type="pct"/>
            <w:tcBorders>
              <w:top w:val="single" w:sz="4" w:space="0" w:color="000000"/>
              <w:left w:val="single" w:sz="4" w:space="0" w:color="000000"/>
              <w:bottom w:val="single" w:sz="4" w:space="0" w:color="000000"/>
              <w:right w:val="single" w:sz="4" w:space="0" w:color="000000"/>
            </w:tcBorders>
            <w:vAlign w:val="center"/>
          </w:tcPr>
          <w:p w14:paraId="335564F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SorvallWX100+</w:t>
            </w:r>
          </w:p>
        </w:tc>
        <w:tc>
          <w:tcPr>
            <w:tcW w:w="457" w:type="pct"/>
            <w:tcBorders>
              <w:top w:val="single" w:sz="4" w:space="0" w:color="000000"/>
              <w:left w:val="single" w:sz="4" w:space="0" w:color="000000"/>
              <w:bottom w:val="single" w:sz="4" w:space="0" w:color="000000"/>
              <w:right w:val="single" w:sz="4" w:space="0" w:color="000000"/>
            </w:tcBorders>
            <w:vAlign w:val="center"/>
          </w:tcPr>
          <w:p w14:paraId="6E0F619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5F200CD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14:paraId="6B98667F"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50A0F54C"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C07</w:t>
            </w:r>
          </w:p>
        </w:tc>
        <w:tc>
          <w:tcPr>
            <w:tcW w:w="423" w:type="pct"/>
            <w:tcBorders>
              <w:top w:val="single" w:sz="4" w:space="0" w:color="000000"/>
              <w:left w:val="single" w:sz="4" w:space="0" w:color="000000"/>
              <w:bottom w:val="single" w:sz="4" w:space="0" w:color="000000"/>
              <w:right w:val="single" w:sz="4" w:space="0" w:color="000000"/>
            </w:tcBorders>
            <w:vAlign w:val="center"/>
          </w:tcPr>
          <w:p w14:paraId="49EF327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55F12957" w14:textId="77777777" w:rsidTr="0077197E">
        <w:trPr>
          <w:trHeight w:val="590"/>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6E924DA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高速离心机</w:t>
            </w:r>
          </w:p>
        </w:tc>
        <w:tc>
          <w:tcPr>
            <w:tcW w:w="842" w:type="pct"/>
            <w:tcBorders>
              <w:top w:val="single" w:sz="4" w:space="0" w:color="000000"/>
              <w:left w:val="single" w:sz="4" w:space="0" w:color="000000"/>
              <w:bottom w:val="single" w:sz="4" w:space="0" w:color="000000"/>
              <w:right w:val="single" w:sz="4" w:space="0" w:color="000000"/>
            </w:tcBorders>
            <w:vAlign w:val="center"/>
          </w:tcPr>
          <w:p w14:paraId="7DBA2B7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SorvallLynx6000</w:t>
            </w:r>
          </w:p>
        </w:tc>
        <w:tc>
          <w:tcPr>
            <w:tcW w:w="457" w:type="pct"/>
            <w:tcBorders>
              <w:top w:val="single" w:sz="4" w:space="0" w:color="000000"/>
              <w:left w:val="single" w:sz="4" w:space="0" w:color="000000"/>
              <w:bottom w:val="single" w:sz="4" w:space="0" w:color="000000"/>
              <w:right w:val="single" w:sz="4" w:space="0" w:color="000000"/>
            </w:tcBorders>
            <w:vAlign w:val="center"/>
          </w:tcPr>
          <w:p w14:paraId="6A22D47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553EB24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2</w:t>
            </w:r>
          </w:p>
        </w:tc>
        <w:tc>
          <w:tcPr>
            <w:tcW w:w="730" w:type="pct"/>
            <w:tcBorders>
              <w:top w:val="single" w:sz="4" w:space="0" w:color="000000"/>
              <w:left w:val="single" w:sz="4" w:space="0" w:color="000000"/>
              <w:bottom w:val="single" w:sz="4" w:space="0" w:color="000000"/>
              <w:right w:val="single" w:sz="4" w:space="0" w:color="000000"/>
            </w:tcBorders>
            <w:vAlign w:val="center"/>
          </w:tcPr>
          <w:p w14:paraId="614A12B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71BD479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C07；D区</w:t>
            </w:r>
          </w:p>
        </w:tc>
        <w:tc>
          <w:tcPr>
            <w:tcW w:w="423" w:type="pct"/>
            <w:tcBorders>
              <w:top w:val="single" w:sz="4" w:space="0" w:color="000000"/>
              <w:left w:val="single" w:sz="4" w:space="0" w:color="000000"/>
              <w:bottom w:val="single" w:sz="4" w:space="0" w:color="000000"/>
              <w:right w:val="single" w:sz="4" w:space="0" w:color="000000"/>
            </w:tcBorders>
            <w:vAlign w:val="center"/>
          </w:tcPr>
          <w:p w14:paraId="0570DD9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06DA300D" w14:textId="77777777" w:rsidTr="0077197E">
        <w:trPr>
          <w:trHeight w:val="515"/>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1FCBDFC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医用离心机</w:t>
            </w:r>
          </w:p>
        </w:tc>
        <w:tc>
          <w:tcPr>
            <w:tcW w:w="8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5386D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Centrifuge-V</w:t>
            </w:r>
          </w:p>
        </w:tc>
        <w:tc>
          <w:tcPr>
            <w:tcW w:w="457" w:type="pct"/>
            <w:tcBorders>
              <w:top w:val="single" w:sz="4" w:space="0" w:color="000000"/>
              <w:left w:val="single" w:sz="4" w:space="0" w:color="000000"/>
              <w:bottom w:val="single" w:sz="4" w:space="0" w:color="000000"/>
              <w:right w:val="single" w:sz="4" w:space="0" w:color="000000"/>
            </w:tcBorders>
            <w:vAlign w:val="center"/>
          </w:tcPr>
          <w:p w14:paraId="7E69BC6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396CA4E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14:paraId="17FE759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17F26652"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C01</w:t>
            </w:r>
          </w:p>
        </w:tc>
        <w:tc>
          <w:tcPr>
            <w:tcW w:w="423" w:type="pct"/>
            <w:tcBorders>
              <w:top w:val="single" w:sz="4" w:space="0" w:color="000000"/>
              <w:left w:val="single" w:sz="4" w:space="0" w:color="000000"/>
              <w:bottom w:val="single" w:sz="4" w:space="0" w:color="000000"/>
              <w:right w:val="single" w:sz="4" w:space="0" w:color="000000"/>
            </w:tcBorders>
            <w:vAlign w:val="center"/>
          </w:tcPr>
          <w:p w14:paraId="494C154E"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0E54228C" w14:textId="77777777" w:rsidTr="0077197E">
        <w:trPr>
          <w:trHeight w:val="515"/>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7B72069C"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小高速离心机</w:t>
            </w:r>
          </w:p>
        </w:tc>
        <w:tc>
          <w:tcPr>
            <w:tcW w:w="842" w:type="pct"/>
            <w:tcBorders>
              <w:top w:val="single" w:sz="4" w:space="0" w:color="000000"/>
              <w:left w:val="single" w:sz="4" w:space="0" w:color="000000"/>
              <w:bottom w:val="single" w:sz="4" w:space="0" w:color="000000"/>
              <w:right w:val="single" w:sz="4" w:space="0" w:color="000000"/>
            </w:tcBorders>
            <w:vAlign w:val="center"/>
          </w:tcPr>
          <w:p w14:paraId="60748F1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roofErr w:type="spellStart"/>
            <w:r w:rsidRPr="00B421FC">
              <w:rPr>
                <w:rFonts w:cstheme="minorEastAsia" w:hint="eastAsia"/>
                <w:b w:val="0"/>
                <w:bCs/>
                <w:sz w:val="21"/>
                <w:szCs w:val="21"/>
              </w:rPr>
              <w:t>Heraeus</w:t>
            </w:r>
            <w:proofErr w:type="spellEnd"/>
            <w:r w:rsidRPr="00B421FC">
              <w:rPr>
                <w:rFonts w:cstheme="minorEastAsia" w:hint="eastAsia"/>
                <w:b w:val="0"/>
                <w:bCs/>
                <w:sz w:val="21"/>
                <w:szCs w:val="21"/>
              </w:rPr>
              <w:t xml:space="preserve"> Pico 21</w:t>
            </w:r>
          </w:p>
        </w:tc>
        <w:tc>
          <w:tcPr>
            <w:tcW w:w="457" w:type="pct"/>
            <w:tcBorders>
              <w:top w:val="single" w:sz="4" w:space="0" w:color="000000"/>
              <w:left w:val="single" w:sz="4" w:space="0" w:color="000000"/>
              <w:bottom w:val="single" w:sz="4" w:space="0" w:color="000000"/>
              <w:right w:val="single" w:sz="4" w:space="0" w:color="000000"/>
            </w:tcBorders>
            <w:vAlign w:val="center"/>
          </w:tcPr>
          <w:p w14:paraId="72A298CE"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62CD182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4</w:t>
            </w:r>
          </w:p>
        </w:tc>
        <w:tc>
          <w:tcPr>
            <w:tcW w:w="730" w:type="pct"/>
            <w:tcBorders>
              <w:top w:val="single" w:sz="4" w:space="0" w:color="000000"/>
              <w:left w:val="single" w:sz="4" w:space="0" w:color="000000"/>
              <w:bottom w:val="single" w:sz="4" w:space="0" w:color="000000"/>
              <w:right w:val="single" w:sz="4" w:space="0" w:color="000000"/>
            </w:tcBorders>
            <w:vAlign w:val="center"/>
          </w:tcPr>
          <w:p w14:paraId="7124CA8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2B79F9D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D区</w:t>
            </w:r>
          </w:p>
        </w:tc>
        <w:tc>
          <w:tcPr>
            <w:tcW w:w="423" w:type="pct"/>
            <w:tcBorders>
              <w:top w:val="single" w:sz="4" w:space="0" w:color="000000"/>
              <w:left w:val="single" w:sz="4" w:space="0" w:color="000000"/>
              <w:bottom w:val="single" w:sz="4" w:space="0" w:color="000000"/>
              <w:right w:val="single" w:sz="4" w:space="0" w:color="000000"/>
            </w:tcBorders>
            <w:vAlign w:val="center"/>
          </w:tcPr>
          <w:p w14:paraId="017205C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739BDB5B" w14:textId="77777777" w:rsidTr="0077197E">
        <w:trPr>
          <w:trHeight w:val="552"/>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4CBE0F61"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lastRenderedPageBreak/>
              <w:t>CO2培养箱</w:t>
            </w:r>
          </w:p>
        </w:tc>
        <w:tc>
          <w:tcPr>
            <w:tcW w:w="842" w:type="pct"/>
            <w:tcBorders>
              <w:top w:val="single" w:sz="4" w:space="0" w:color="000000"/>
              <w:left w:val="single" w:sz="4" w:space="0" w:color="000000"/>
              <w:bottom w:val="single" w:sz="4" w:space="0" w:color="000000"/>
              <w:right w:val="single" w:sz="4" w:space="0" w:color="000000"/>
            </w:tcBorders>
            <w:vAlign w:val="center"/>
          </w:tcPr>
          <w:p w14:paraId="3260DC4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roofErr w:type="spellStart"/>
            <w:r w:rsidRPr="00B421FC">
              <w:rPr>
                <w:rFonts w:cstheme="minorEastAsia" w:hint="eastAsia"/>
                <w:b w:val="0"/>
                <w:bCs/>
                <w:sz w:val="21"/>
                <w:szCs w:val="21"/>
              </w:rPr>
              <w:t>HERAcell</w:t>
            </w:r>
            <w:proofErr w:type="spellEnd"/>
            <w:r w:rsidRPr="00B421FC">
              <w:rPr>
                <w:rFonts w:cstheme="minorEastAsia" w:hint="eastAsia"/>
                <w:b w:val="0"/>
                <w:bCs/>
                <w:sz w:val="21"/>
                <w:szCs w:val="21"/>
              </w:rPr>
              <w:t xml:space="preserve"> </w:t>
            </w:r>
            <w:proofErr w:type="spellStart"/>
            <w:r w:rsidRPr="00B421FC">
              <w:rPr>
                <w:rFonts w:cstheme="minorEastAsia" w:hint="eastAsia"/>
                <w:b w:val="0"/>
                <w:bCs/>
                <w:sz w:val="21"/>
                <w:szCs w:val="21"/>
              </w:rPr>
              <w:t>vios</w:t>
            </w:r>
            <w:proofErr w:type="spellEnd"/>
            <w:r w:rsidRPr="00B421FC">
              <w:rPr>
                <w:rFonts w:cstheme="minorEastAsia" w:hint="eastAsia"/>
                <w:b w:val="0"/>
                <w:bCs/>
                <w:sz w:val="21"/>
                <w:szCs w:val="21"/>
              </w:rPr>
              <w:t xml:space="preserve"> 160i</w:t>
            </w:r>
          </w:p>
        </w:tc>
        <w:tc>
          <w:tcPr>
            <w:tcW w:w="457" w:type="pct"/>
            <w:tcBorders>
              <w:top w:val="single" w:sz="4" w:space="0" w:color="000000"/>
              <w:left w:val="single" w:sz="4" w:space="0" w:color="000000"/>
              <w:bottom w:val="single" w:sz="4" w:space="0" w:color="000000"/>
              <w:right w:val="single" w:sz="4" w:space="0" w:color="000000"/>
            </w:tcBorders>
            <w:vAlign w:val="center"/>
          </w:tcPr>
          <w:p w14:paraId="48EEB43B"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088516A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13</w:t>
            </w:r>
          </w:p>
        </w:tc>
        <w:tc>
          <w:tcPr>
            <w:tcW w:w="730" w:type="pct"/>
            <w:tcBorders>
              <w:top w:val="single" w:sz="4" w:space="0" w:color="000000"/>
              <w:left w:val="single" w:sz="4" w:space="0" w:color="000000"/>
              <w:bottom w:val="single" w:sz="4" w:space="0" w:color="000000"/>
              <w:right w:val="single" w:sz="4" w:space="0" w:color="000000"/>
            </w:tcBorders>
            <w:vAlign w:val="center"/>
          </w:tcPr>
          <w:p w14:paraId="74C1ADC5"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453460DE"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C01-C07；E01；F01；B09；D区</w:t>
            </w:r>
          </w:p>
        </w:tc>
        <w:tc>
          <w:tcPr>
            <w:tcW w:w="423" w:type="pct"/>
            <w:tcBorders>
              <w:top w:val="single" w:sz="4" w:space="0" w:color="000000"/>
              <w:left w:val="single" w:sz="4" w:space="0" w:color="000000"/>
              <w:bottom w:val="single" w:sz="4" w:space="0" w:color="000000"/>
              <w:right w:val="single" w:sz="4" w:space="0" w:color="000000"/>
            </w:tcBorders>
            <w:vAlign w:val="center"/>
          </w:tcPr>
          <w:p w14:paraId="0574F9B2"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75997170" w14:textId="77777777" w:rsidTr="0077197E">
        <w:trPr>
          <w:trHeight w:val="452"/>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3D3B2D0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霉菌培养箱</w:t>
            </w:r>
          </w:p>
        </w:tc>
        <w:tc>
          <w:tcPr>
            <w:tcW w:w="842" w:type="pct"/>
            <w:tcBorders>
              <w:top w:val="single" w:sz="4" w:space="0" w:color="000000"/>
              <w:left w:val="single" w:sz="4" w:space="0" w:color="000000"/>
              <w:bottom w:val="single" w:sz="4" w:space="0" w:color="000000"/>
              <w:right w:val="single" w:sz="4" w:space="0" w:color="000000"/>
            </w:tcBorders>
            <w:vAlign w:val="center"/>
          </w:tcPr>
          <w:p w14:paraId="223ACF2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BPMJ-250F</w:t>
            </w:r>
          </w:p>
        </w:tc>
        <w:tc>
          <w:tcPr>
            <w:tcW w:w="457" w:type="pct"/>
            <w:tcBorders>
              <w:top w:val="single" w:sz="4" w:space="0" w:color="000000"/>
              <w:left w:val="single" w:sz="4" w:space="0" w:color="000000"/>
              <w:bottom w:val="single" w:sz="4" w:space="0" w:color="000000"/>
              <w:right w:val="single" w:sz="4" w:space="0" w:color="000000"/>
            </w:tcBorders>
            <w:vAlign w:val="center"/>
          </w:tcPr>
          <w:p w14:paraId="45296601"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603B0A9B"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9</w:t>
            </w:r>
          </w:p>
        </w:tc>
        <w:tc>
          <w:tcPr>
            <w:tcW w:w="730" w:type="pct"/>
            <w:tcBorders>
              <w:top w:val="single" w:sz="4" w:space="0" w:color="000000"/>
              <w:left w:val="single" w:sz="4" w:space="0" w:color="000000"/>
              <w:bottom w:val="single" w:sz="4" w:space="0" w:color="000000"/>
              <w:right w:val="single" w:sz="4" w:space="0" w:color="000000"/>
            </w:tcBorders>
            <w:vAlign w:val="center"/>
          </w:tcPr>
          <w:p w14:paraId="5412B8C5"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6D473CF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C01-C07；E01；D区</w:t>
            </w:r>
          </w:p>
        </w:tc>
        <w:tc>
          <w:tcPr>
            <w:tcW w:w="423" w:type="pct"/>
            <w:tcBorders>
              <w:top w:val="single" w:sz="4" w:space="0" w:color="000000"/>
              <w:left w:val="single" w:sz="4" w:space="0" w:color="000000"/>
              <w:bottom w:val="single" w:sz="4" w:space="0" w:color="000000"/>
              <w:right w:val="single" w:sz="4" w:space="0" w:color="000000"/>
            </w:tcBorders>
            <w:vAlign w:val="center"/>
          </w:tcPr>
          <w:p w14:paraId="60FA18E2"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5131F741" w14:textId="77777777" w:rsidTr="0077197E">
        <w:trPr>
          <w:trHeight w:val="565"/>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1AA1BFA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超低温冰箱</w:t>
            </w:r>
          </w:p>
        </w:tc>
        <w:tc>
          <w:tcPr>
            <w:tcW w:w="842" w:type="pct"/>
            <w:tcBorders>
              <w:top w:val="single" w:sz="4" w:space="0" w:color="000000"/>
              <w:left w:val="single" w:sz="4" w:space="0" w:color="000000"/>
              <w:bottom w:val="single" w:sz="4" w:space="0" w:color="000000"/>
              <w:right w:val="single" w:sz="4" w:space="0" w:color="000000"/>
            </w:tcBorders>
            <w:vAlign w:val="center"/>
          </w:tcPr>
          <w:p w14:paraId="4A41A40F"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ULTS1368</w:t>
            </w:r>
          </w:p>
        </w:tc>
        <w:tc>
          <w:tcPr>
            <w:tcW w:w="457" w:type="pct"/>
            <w:tcBorders>
              <w:top w:val="single" w:sz="4" w:space="0" w:color="000000"/>
              <w:left w:val="single" w:sz="4" w:space="0" w:color="000000"/>
              <w:bottom w:val="single" w:sz="4" w:space="0" w:color="000000"/>
              <w:right w:val="single" w:sz="4" w:space="0" w:color="000000"/>
            </w:tcBorders>
            <w:vAlign w:val="center"/>
          </w:tcPr>
          <w:p w14:paraId="533FB71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4E60509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4</w:t>
            </w:r>
          </w:p>
        </w:tc>
        <w:tc>
          <w:tcPr>
            <w:tcW w:w="730" w:type="pct"/>
            <w:tcBorders>
              <w:top w:val="single" w:sz="4" w:space="0" w:color="000000"/>
              <w:left w:val="single" w:sz="4" w:space="0" w:color="000000"/>
              <w:bottom w:val="single" w:sz="4" w:space="0" w:color="000000"/>
              <w:right w:val="single" w:sz="4" w:space="0" w:color="000000"/>
            </w:tcBorders>
            <w:vAlign w:val="center"/>
          </w:tcPr>
          <w:p w14:paraId="60016DA7"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31D8789C"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E01，F01，C29</w:t>
            </w:r>
          </w:p>
        </w:tc>
        <w:tc>
          <w:tcPr>
            <w:tcW w:w="423" w:type="pct"/>
            <w:tcBorders>
              <w:top w:val="single" w:sz="4" w:space="0" w:color="000000"/>
              <w:left w:val="single" w:sz="4" w:space="0" w:color="000000"/>
              <w:bottom w:val="single" w:sz="4" w:space="0" w:color="000000"/>
              <w:right w:val="single" w:sz="4" w:space="0" w:color="000000"/>
            </w:tcBorders>
            <w:vAlign w:val="center"/>
          </w:tcPr>
          <w:p w14:paraId="5897C37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068B5B16" w14:textId="77777777" w:rsidTr="0077197E">
        <w:trPr>
          <w:trHeight w:val="477"/>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04E768B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超低温冰箱</w:t>
            </w:r>
          </w:p>
        </w:tc>
        <w:tc>
          <w:tcPr>
            <w:tcW w:w="842" w:type="pct"/>
            <w:tcBorders>
              <w:top w:val="single" w:sz="4" w:space="0" w:color="000000"/>
              <w:left w:val="single" w:sz="4" w:space="0" w:color="000000"/>
              <w:bottom w:val="single" w:sz="4" w:space="0" w:color="000000"/>
              <w:right w:val="single" w:sz="4" w:space="0" w:color="000000"/>
            </w:tcBorders>
            <w:vAlign w:val="center"/>
          </w:tcPr>
          <w:p w14:paraId="3CA8B767"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DW-86L829BPT</w:t>
            </w:r>
          </w:p>
        </w:tc>
        <w:tc>
          <w:tcPr>
            <w:tcW w:w="457" w:type="pct"/>
            <w:tcBorders>
              <w:top w:val="single" w:sz="4" w:space="0" w:color="000000"/>
              <w:left w:val="single" w:sz="4" w:space="0" w:color="000000"/>
              <w:bottom w:val="single" w:sz="4" w:space="0" w:color="000000"/>
              <w:right w:val="single" w:sz="4" w:space="0" w:color="000000"/>
            </w:tcBorders>
            <w:vAlign w:val="center"/>
          </w:tcPr>
          <w:p w14:paraId="2F90C77B"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6041841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2</w:t>
            </w:r>
          </w:p>
        </w:tc>
        <w:tc>
          <w:tcPr>
            <w:tcW w:w="730" w:type="pct"/>
            <w:tcBorders>
              <w:top w:val="single" w:sz="4" w:space="0" w:color="000000"/>
              <w:left w:val="single" w:sz="4" w:space="0" w:color="000000"/>
              <w:bottom w:val="single" w:sz="4" w:space="0" w:color="000000"/>
              <w:right w:val="single" w:sz="4" w:space="0" w:color="000000"/>
            </w:tcBorders>
            <w:vAlign w:val="center"/>
          </w:tcPr>
          <w:p w14:paraId="4C7527FE"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458C199C"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生物样本库</w:t>
            </w:r>
          </w:p>
        </w:tc>
        <w:tc>
          <w:tcPr>
            <w:tcW w:w="423" w:type="pct"/>
            <w:tcBorders>
              <w:top w:val="single" w:sz="4" w:space="0" w:color="000000"/>
              <w:left w:val="single" w:sz="4" w:space="0" w:color="000000"/>
              <w:bottom w:val="single" w:sz="4" w:space="0" w:color="000000"/>
              <w:right w:val="single" w:sz="4" w:space="0" w:color="000000"/>
            </w:tcBorders>
            <w:vAlign w:val="center"/>
          </w:tcPr>
          <w:p w14:paraId="2ABF437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4F635740" w14:textId="77777777" w:rsidTr="0077197E">
        <w:trPr>
          <w:trHeight w:val="453"/>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2B32195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超低温冰箱</w:t>
            </w:r>
          </w:p>
        </w:tc>
        <w:tc>
          <w:tcPr>
            <w:tcW w:w="842" w:type="pct"/>
            <w:tcBorders>
              <w:top w:val="single" w:sz="4" w:space="0" w:color="000000"/>
              <w:left w:val="single" w:sz="4" w:space="0" w:color="000000"/>
              <w:bottom w:val="single" w:sz="4" w:space="0" w:color="000000"/>
              <w:right w:val="single" w:sz="4" w:space="0" w:color="000000"/>
            </w:tcBorders>
            <w:vAlign w:val="center"/>
          </w:tcPr>
          <w:p w14:paraId="3C02B08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DW-86L490J</w:t>
            </w:r>
          </w:p>
        </w:tc>
        <w:tc>
          <w:tcPr>
            <w:tcW w:w="457" w:type="pct"/>
            <w:tcBorders>
              <w:top w:val="single" w:sz="4" w:space="0" w:color="000000"/>
              <w:left w:val="single" w:sz="4" w:space="0" w:color="000000"/>
              <w:bottom w:val="single" w:sz="4" w:space="0" w:color="000000"/>
              <w:right w:val="single" w:sz="4" w:space="0" w:color="000000"/>
            </w:tcBorders>
            <w:vAlign w:val="center"/>
          </w:tcPr>
          <w:p w14:paraId="4E3A7B3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3496B15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3</w:t>
            </w:r>
          </w:p>
        </w:tc>
        <w:tc>
          <w:tcPr>
            <w:tcW w:w="730" w:type="pct"/>
            <w:tcBorders>
              <w:top w:val="single" w:sz="4" w:space="0" w:color="000000"/>
              <w:left w:val="single" w:sz="4" w:space="0" w:color="000000"/>
              <w:bottom w:val="single" w:sz="4" w:space="0" w:color="000000"/>
              <w:right w:val="single" w:sz="4" w:space="0" w:color="000000"/>
            </w:tcBorders>
            <w:vAlign w:val="center"/>
          </w:tcPr>
          <w:p w14:paraId="141E632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6CCF5F8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C02；D区；E01</w:t>
            </w:r>
          </w:p>
        </w:tc>
        <w:tc>
          <w:tcPr>
            <w:tcW w:w="423" w:type="pct"/>
            <w:tcBorders>
              <w:top w:val="single" w:sz="4" w:space="0" w:color="000000"/>
              <w:left w:val="single" w:sz="4" w:space="0" w:color="000000"/>
              <w:bottom w:val="single" w:sz="4" w:space="0" w:color="000000"/>
              <w:right w:val="single" w:sz="4" w:space="0" w:color="000000"/>
            </w:tcBorders>
            <w:vAlign w:val="center"/>
          </w:tcPr>
          <w:p w14:paraId="6A90C85C"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24584137" w14:textId="77777777" w:rsidTr="0077197E">
        <w:trPr>
          <w:trHeight w:val="552"/>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31170652"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医用低温冰箱</w:t>
            </w:r>
          </w:p>
        </w:tc>
        <w:tc>
          <w:tcPr>
            <w:tcW w:w="8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5A49FC"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DW-86L626</w:t>
            </w:r>
          </w:p>
        </w:tc>
        <w:tc>
          <w:tcPr>
            <w:tcW w:w="457" w:type="pct"/>
            <w:tcBorders>
              <w:top w:val="single" w:sz="4" w:space="0" w:color="000000"/>
              <w:left w:val="single" w:sz="4" w:space="0" w:color="000000"/>
              <w:bottom w:val="single" w:sz="4" w:space="0" w:color="000000"/>
              <w:right w:val="single" w:sz="4" w:space="0" w:color="000000"/>
            </w:tcBorders>
            <w:vAlign w:val="center"/>
          </w:tcPr>
          <w:p w14:paraId="31D52C5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5A13506F"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14:paraId="3201A71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0472EA81"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D区</w:t>
            </w:r>
          </w:p>
        </w:tc>
        <w:tc>
          <w:tcPr>
            <w:tcW w:w="423" w:type="pct"/>
            <w:tcBorders>
              <w:top w:val="single" w:sz="4" w:space="0" w:color="000000"/>
              <w:left w:val="single" w:sz="4" w:space="0" w:color="000000"/>
              <w:bottom w:val="single" w:sz="4" w:space="0" w:color="000000"/>
              <w:right w:val="single" w:sz="4" w:space="0" w:color="000000"/>
            </w:tcBorders>
            <w:vAlign w:val="center"/>
          </w:tcPr>
          <w:p w14:paraId="479B1A9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2C6B437E" w14:textId="77777777" w:rsidTr="0077197E">
        <w:trPr>
          <w:trHeight w:val="515"/>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68CAA87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低温冰箱</w:t>
            </w:r>
          </w:p>
        </w:tc>
        <w:tc>
          <w:tcPr>
            <w:tcW w:w="842" w:type="pct"/>
            <w:tcBorders>
              <w:top w:val="single" w:sz="4" w:space="0" w:color="000000"/>
              <w:left w:val="single" w:sz="4" w:space="0" w:color="000000"/>
              <w:bottom w:val="single" w:sz="4" w:space="0" w:color="000000"/>
              <w:right w:val="single" w:sz="4" w:space="0" w:color="000000"/>
            </w:tcBorders>
            <w:vAlign w:val="center"/>
          </w:tcPr>
          <w:p w14:paraId="41AD634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PLF276</w:t>
            </w:r>
          </w:p>
        </w:tc>
        <w:tc>
          <w:tcPr>
            <w:tcW w:w="457" w:type="pct"/>
            <w:tcBorders>
              <w:top w:val="single" w:sz="4" w:space="0" w:color="000000"/>
              <w:left w:val="single" w:sz="4" w:space="0" w:color="000000"/>
              <w:bottom w:val="single" w:sz="4" w:space="0" w:color="000000"/>
              <w:right w:val="single" w:sz="4" w:space="0" w:color="000000"/>
            </w:tcBorders>
            <w:vAlign w:val="center"/>
          </w:tcPr>
          <w:p w14:paraId="33C74FCC"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004D224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6</w:t>
            </w:r>
          </w:p>
        </w:tc>
        <w:tc>
          <w:tcPr>
            <w:tcW w:w="730" w:type="pct"/>
            <w:tcBorders>
              <w:top w:val="single" w:sz="4" w:space="0" w:color="000000"/>
              <w:left w:val="single" w:sz="4" w:space="0" w:color="000000"/>
              <w:bottom w:val="single" w:sz="4" w:space="0" w:color="000000"/>
              <w:right w:val="single" w:sz="4" w:space="0" w:color="000000"/>
            </w:tcBorders>
            <w:vAlign w:val="center"/>
          </w:tcPr>
          <w:p w14:paraId="2A279C4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4CA273DB"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C04；C05；C07；D区</w:t>
            </w:r>
          </w:p>
        </w:tc>
        <w:tc>
          <w:tcPr>
            <w:tcW w:w="423" w:type="pct"/>
            <w:tcBorders>
              <w:top w:val="single" w:sz="4" w:space="0" w:color="000000"/>
              <w:left w:val="single" w:sz="4" w:space="0" w:color="000000"/>
              <w:bottom w:val="single" w:sz="4" w:space="0" w:color="000000"/>
              <w:right w:val="single" w:sz="4" w:space="0" w:color="000000"/>
            </w:tcBorders>
            <w:vAlign w:val="center"/>
          </w:tcPr>
          <w:p w14:paraId="0F4385A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1DD056DE" w14:textId="77777777" w:rsidTr="0077197E">
        <w:trPr>
          <w:trHeight w:val="477"/>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2A08FAD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四度展示柜</w:t>
            </w:r>
          </w:p>
        </w:tc>
        <w:tc>
          <w:tcPr>
            <w:tcW w:w="842" w:type="pct"/>
            <w:tcBorders>
              <w:top w:val="single" w:sz="4" w:space="0" w:color="000000"/>
              <w:left w:val="single" w:sz="4" w:space="0" w:color="000000"/>
              <w:bottom w:val="single" w:sz="4" w:space="0" w:color="000000"/>
              <w:right w:val="single" w:sz="4" w:space="0" w:color="000000"/>
            </w:tcBorders>
            <w:vAlign w:val="center"/>
          </w:tcPr>
          <w:p w14:paraId="358CABB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PLR-386</w:t>
            </w:r>
          </w:p>
        </w:tc>
        <w:tc>
          <w:tcPr>
            <w:tcW w:w="457" w:type="pct"/>
            <w:tcBorders>
              <w:top w:val="single" w:sz="4" w:space="0" w:color="000000"/>
              <w:left w:val="single" w:sz="4" w:space="0" w:color="000000"/>
              <w:bottom w:val="single" w:sz="4" w:space="0" w:color="000000"/>
              <w:right w:val="single" w:sz="4" w:space="0" w:color="000000"/>
            </w:tcBorders>
            <w:vAlign w:val="center"/>
          </w:tcPr>
          <w:p w14:paraId="70A3F3C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5CCCF06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w:t>
            </w:r>
          </w:p>
        </w:tc>
        <w:tc>
          <w:tcPr>
            <w:tcW w:w="730" w:type="pct"/>
            <w:tcBorders>
              <w:top w:val="single" w:sz="4" w:space="0" w:color="000000"/>
              <w:left w:val="single" w:sz="4" w:space="0" w:color="000000"/>
              <w:bottom w:val="single" w:sz="4" w:space="0" w:color="000000"/>
              <w:right w:val="single" w:sz="4" w:space="0" w:color="000000"/>
            </w:tcBorders>
            <w:vAlign w:val="center"/>
          </w:tcPr>
          <w:p w14:paraId="3D2EFBF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4E8582E1"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E01，D区</w:t>
            </w:r>
          </w:p>
        </w:tc>
        <w:tc>
          <w:tcPr>
            <w:tcW w:w="423" w:type="pct"/>
            <w:tcBorders>
              <w:top w:val="single" w:sz="4" w:space="0" w:color="000000"/>
              <w:left w:val="single" w:sz="4" w:space="0" w:color="000000"/>
              <w:bottom w:val="single" w:sz="4" w:space="0" w:color="000000"/>
              <w:right w:val="single" w:sz="4" w:space="0" w:color="000000"/>
            </w:tcBorders>
            <w:vAlign w:val="center"/>
          </w:tcPr>
          <w:p w14:paraId="72FAE281"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68D34F2D" w14:textId="77777777" w:rsidTr="0077197E">
        <w:trPr>
          <w:trHeight w:val="565"/>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5CA13A9E"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医用冷藏冷冻箱</w:t>
            </w:r>
          </w:p>
        </w:tc>
        <w:tc>
          <w:tcPr>
            <w:tcW w:w="842" w:type="pct"/>
            <w:tcBorders>
              <w:top w:val="single" w:sz="4" w:space="0" w:color="000000"/>
              <w:left w:val="single" w:sz="4" w:space="0" w:color="000000"/>
              <w:bottom w:val="single" w:sz="4" w:space="0" w:color="000000"/>
              <w:right w:val="single" w:sz="4" w:space="0" w:color="000000"/>
            </w:tcBorders>
            <w:vAlign w:val="center"/>
          </w:tcPr>
          <w:p w14:paraId="3052B38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YCD-FL289</w:t>
            </w:r>
          </w:p>
        </w:tc>
        <w:tc>
          <w:tcPr>
            <w:tcW w:w="457" w:type="pct"/>
            <w:tcBorders>
              <w:top w:val="single" w:sz="4" w:space="0" w:color="000000"/>
              <w:left w:val="single" w:sz="4" w:space="0" w:color="000000"/>
              <w:bottom w:val="single" w:sz="4" w:space="0" w:color="000000"/>
              <w:right w:val="single" w:sz="4" w:space="0" w:color="000000"/>
            </w:tcBorders>
            <w:vAlign w:val="center"/>
          </w:tcPr>
          <w:p w14:paraId="6FBE7D7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79DF166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6</w:t>
            </w:r>
          </w:p>
        </w:tc>
        <w:tc>
          <w:tcPr>
            <w:tcW w:w="730" w:type="pct"/>
            <w:tcBorders>
              <w:top w:val="single" w:sz="4" w:space="0" w:color="000000"/>
              <w:left w:val="single" w:sz="4" w:space="0" w:color="000000"/>
              <w:bottom w:val="single" w:sz="4" w:space="0" w:color="000000"/>
              <w:right w:val="single" w:sz="4" w:space="0" w:color="000000"/>
            </w:tcBorders>
            <w:vAlign w:val="center"/>
          </w:tcPr>
          <w:p w14:paraId="7E6AD8F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64123F17"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C01-C06</w:t>
            </w:r>
          </w:p>
        </w:tc>
        <w:tc>
          <w:tcPr>
            <w:tcW w:w="423" w:type="pct"/>
            <w:tcBorders>
              <w:top w:val="single" w:sz="4" w:space="0" w:color="000000"/>
              <w:left w:val="single" w:sz="4" w:space="0" w:color="000000"/>
              <w:bottom w:val="single" w:sz="4" w:space="0" w:color="000000"/>
              <w:right w:val="single" w:sz="4" w:space="0" w:color="000000"/>
            </w:tcBorders>
            <w:vAlign w:val="center"/>
          </w:tcPr>
          <w:p w14:paraId="2B0B3A9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2FC1785B" w14:textId="77777777" w:rsidTr="0077197E">
        <w:trPr>
          <w:trHeight w:val="465"/>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0D91648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医用冷藏箱</w:t>
            </w:r>
          </w:p>
        </w:tc>
        <w:tc>
          <w:tcPr>
            <w:tcW w:w="842" w:type="pct"/>
            <w:tcBorders>
              <w:top w:val="single" w:sz="4" w:space="0" w:color="000000"/>
              <w:left w:val="single" w:sz="4" w:space="0" w:color="000000"/>
              <w:bottom w:val="single" w:sz="4" w:space="0" w:color="000000"/>
              <w:right w:val="single" w:sz="4" w:space="0" w:color="000000"/>
            </w:tcBorders>
            <w:vAlign w:val="center"/>
          </w:tcPr>
          <w:p w14:paraId="1DC9D66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YC-315L</w:t>
            </w:r>
          </w:p>
        </w:tc>
        <w:tc>
          <w:tcPr>
            <w:tcW w:w="457" w:type="pct"/>
            <w:tcBorders>
              <w:top w:val="single" w:sz="4" w:space="0" w:color="000000"/>
              <w:left w:val="single" w:sz="4" w:space="0" w:color="000000"/>
              <w:bottom w:val="single" w:sz="4" w:space="0" w:color="000000"/>
              <w:right w:val="single" w:sz="4" w:space="0" w:color="000000"/>
            </w:tcBorders>
            <w:vAlign w:val="center"/>
          </w:tcPr>
          <w:p w14:paraId="6332D49B"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3013181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3</w:t>
            </w:r>
          </w:p>
        </w:tc>
        <w:tc>
          <w:tcPr>
            <w:tcW w:w="730" w:type="pct"/>
            <w:tcBorders>
              <w:top w:val="single" w:sz="4" w:space="0" w:color="000000"/>
              <w:left w:val="single" w:sz="4" w:space="0" w:color="000000"/>
              <w:bottom w:val="single" w:sz="4" w:space="0" w:color="000000"/>
              <w:right w:val="single" w:sz="4" w:space="0" w:color="000000"/>
            </w:tcBorders>
            <w:vAlign w:val="center"/>
          </w:tcPr>
          <w:p w14:paraId="678F5B9B"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01BA26D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C07；E01；F01</w:t>
            </w:r>
          </w:p>
        </w:tc>
        <w:tc>
          <w:tcPr>
            <w:tcW w:w="423" w:type="pct"/>
            <w:tcBorders>
              <w:top w:val="single" w:sz="4" w:space="0" w:color="000000"/>
              <w:left w:val="single" w:sz="4" w:space="0" w:color="000000"/>
              <w:bottom w:val="single" w:sz="4" w:space="0" w:color="000000"/>
              <w:right w:val="single" w:sz="4" w:space="0" w:color="000000"/>
            </w:tcBorders>
            <w:vAlign w:val="center"/>
          </w:tcPr>
          <w:p w14:paraId="5D70142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4E89301E" w14:textId="77777777" w:rsidTr="0077197E">
        <w:trPr>
          <w:trHeight w:val="565"/>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2C330C4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无霜冷藏冷冻箱</w:t>
            </w:r>
          </w:p>
        </w:tc>
        <w:tc>
          <w:tcPr>
            <w:tcW w:w="842" w:type="pct"/>
            <w:tcBorders>
              <w:top w:val="single" w:sz="4" w:space="0" w:color="000000"/>
              <w:left w:val="single" w:sz="4" w:space="0" w:color="000000"/>
              <w:bottom w:val="single" w:sz="4" w:space="0" w:color="000000"/>
              <w:right w:val="single" w:sz="4" w:space="0" w:color="000000"/>
            </w:tcBorders>
            <w:vAlign w:val="center"/>
          </w:tcPr>
          <w:p w14:paraId="3D6AFC1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BCD-272WDPD</w:t>
            </w:r>
          </w:p>
        </w:tc>
        <w:tc>
          <w:tcPr>
            <w:tcW w:w="457" w:type="pct"/>
            <w:tcBorders>
              <w:top w:val="single" w:sz="4" w:space="0" w:color="000000"/>
              <w:left w:val="single" w:sz="4" w:space="0" w:color="000000"/>
              <w:bottom w:val="single" w:sz="4" w:space="0" w:color="000000"/>
              <w:right w:val="single" w:sz="4" w:space="0" w:color="000000"/>
            </w:tcBorders>
            <w:vAlign w:val="center"/>
          </w:tcPr>
          <w:p w14:paraId="4C56320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21CA4CC7"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3</w:t>
            </w:r>
          </w:p>
        </w:tc>
        <w:tc>
          <w:tcPr>
            <w:tcW w:w="730" w:type="pct"/>
            <w:tcBorders>
              <w:top w:val="single" w:sz="4" w:space="0" w:color="000000"/>
              <w:left w:val="single" w:sz="4" w:space="0" w:color="000000"/>
              <w:bottom w:val="single" w:sz="4" w:space="0" w:color="000000"/>
              <w:right w:val="single" w:sz="4" w:space="0" w:color="000000"/>
            </w:tcBorders>
            <w:vAlign w:val="center"/>
          </w:tcPr>
          <w:p w14:paraId="68F0290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606327B1"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B11；D区；科研楼7楼</w:t>
            </w:r>
          </w:p>
        </w:tc>
        <w:tc>
          <w:tcPr>
            <w:tcW w:w="423" w:type="pct"/>
            <w:tcBorders>
              <w:top w:val="single" w:sz="4" w:space="0" w:color="000000"/>
              <w:left w:val="single" w:sz="4" w:space="0" w:color="000000"/>
              <w:bottom w:val="single" w:sz="4" w:space="0" w:color="000000"/>
              <w:right w:val="single" w:sz="4" w:space="0" w:color="000000"/>
            </w:tcBorders>
            <w:vAlign w:val="center"/>
          </w:tcPr>
          <w:p w14:paraId="56F6A0F1"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3669048A" w14:textId="77777777" w:rsidTr="0077197E">
        <w:trPr>
          <w:trHeight w:val="640"/>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0007BE5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无霜冷藏冷冻箱</w:t>
            </w:r>
          </w:p>
        </w:tc>
        <w:tc>
          <w:tcPr>
            <w:tcW w:w="842" w:type="pct"/>
            <w:tcBorders>
              <w:top w:val="single" w:sz="4" w:space="0" w:color="000000"/>
              <w:left w:val="single" w:sz="4" w:space="0" w:color="000000"/>
              <w:bottom w:val="single" w:sz="4" w:space="0" w:color="000000"/>
              <w:right w:val="single" w:sz="4" w:space="0" w:color="000000"/>
            </w:tcBorders>
            <w:vAlign w:val="center"/>
          </w:tcPr>
          <w:p w14:paraId="441D3E4F"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BCD-321W(KG33NV24EC)</w:t>
            </w:r>
          </w:p>
        </w:tc>
        <w:tc>
          <w:tcPr>
            <w:tcW w:w="457" w:type="pct"/>
            <w:tcBorders>
              <w:top w:val="single" w:sz="4" w:space="0" w:color="000000"/>
              <w:left w:val="single" w:sz="4" w:space="0" w:color="000000"/>
              <w:bottom w:val="single" w:sz="4" w:space="0" w:color="000000"/>
              <w:right w:val="single" w:sz="4" w:space="0" w:color="000000"/>
            </w:tcBorders>
            <w:vAlign w:val="center"/>
          </w:tcPr>
          <w:p w14:paraId="30EC337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707F50BE"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14:paraId="5F49742B"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1FFA8C3C"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B13</w:t>
            </w:r>
          </w:p>
        </w:tc>
        <w:tc>
          <w:tcPr>
            <w:tcW w:w="423" w:type="pct"/>
            <w:tcBorders>
              <w:top w:val="single" w:sz="4" w:space="0" w:color="000000"/>
              <w:left w:val="single" w:sz="4" w:space="0" w:color="000000"/>
              <w:bottom w:val="single" w:sz="4" w:space="0" w:color="000000"/>
              <w:right w:val="single" w:sz="4" w:space="0" w:color="000000"/>
            </w:tcBorders>
            <w:vAlign w:val="center"/>
          </w:tcPr>
          <w:p w14:paraId="69E2A1E0"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4FA3C993" w14:textId="77777777" w:rsidTr="0077197E">
        <w:trPr>
          <w:trHeight w:val="478"/>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75DFE6C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立式冷冻柜</w:t>
            </w:r>
          </w:p>
        </w:tc>
        <w:tc>
          <w:tcPr>
            <w:tcW w:w="842" w:type="pct"/>
            <w:tcBorders>
              <w:top w:val="single" w:sz="4" w:space="0" w:color="000000"/>
              <w:left w:val="single" w:sz="4" w:space="0" w:color="000000"/>
              <w:bottom w:val="single" w:sz="4" w:space="0" w:color="000000"/>
              <w:right w:val="single" w:sz="4" w:space="0" w:color="000000"/>
            </w:tcBorders>
            <w:vAlign w:val="center"/>
          </w:tcPr>
          <w:p w14:paraId="29A4D5BB"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BD-132B</w:t>
            </w:r>
          </w:p>
        </w:tc>
        <w:tc>
          <w:tcPr>
            <w:tcW w:w="457" w:type="pct"/>
            <w:tcBorders>
              <w:top w:val="single" w:sz="4" w:space="0" w:color="000000"/>
              <w:left w:val="single" w:sz="4" w:space="0" w:color="000000"/>
              <w:bottom w:val="single" w:sz="4" w:space="0" w:color="000000"/>
              <w:right w:val="single" w:sz="4" w:space="0" w:color="000000"/>
            </w:tcBorders>
            <w:vAlign w:val="center"/>
          </w:tcPr>
          <w:p w14:paraId="33A82965"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5548E5F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14:paraId="68AA8872"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71417034"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F01</w:t>
            </w:r>
          </w:p>
        </w:tc>
        <w:tc>
          <w:tcPr>
            <w:tcW w:w="423" w:type="pct"/>
            <w:tcBorders>
              <w:top w:val="single" w:sz="4" w:space="0" w:color="000000"/>
              <w:left w:val="single" w:sz="4" w:space="0" w:color="000000"/>
              <w:bottom w:val="single" w:sz="4" w:space="0" w:color="000000"/>
              <w:right w:val="single" w:sz="4" w:space="0" w:color="000000"/>
            </w:tcBorders>
            <w:vAlign w:val="center"/>
          </w:tcPr>
          <w:p w14:paraId="767A5F37"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7D122156" w14:textId="77777777" w:rsidTr="0077197E">
        <w:trPr>
          <w:trHeight w:val="440"/>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5978EB56"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层析实验冷柜</w:t>
            </w:r>
          </w:p>
        </w:tc>
        <w:tc>
          <w:tcPr>
            <w:tcW w:w="8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9216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b w:val="0"/>
                <w:bCs/>
                <w:sz w:val="21"/>
                <w:szCs w:val="21"/>
              </w:rPr>
              <w:t>ZX-CXG-1300L</w:t>
            </w:r>
          </w:p>
        </w:tc>
        <w:tc>
          <w:tcPr>
            <w:tcW w:w="457" w:type="pct"/>
            <w:tcBorders>
              <w:top w:val="single" w:sz="4" w:space="0" w:color="000000"/>
              <w:left w:val="single" w:sz="4" w:space="0" w:color="000000"/>
              <w:bottom w:val="single" w:sz="4" w:space="0" w:color="000000"/>
              <w:right w:val="single" w:sz="4" w:space="0" w:color="000000"/>
            </w:tcBorders>
            <w:vAlign w:val="center"/>
          </w:tcPr>
          <w:p w14:paraId="20B33A1F"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现场</w:t>
            </w:r>
          </w:p>
        </w:tc>
        <w:tc>
          <w:tcPr>
            <w:tcW w:w="391" w:type="pct"/>
            <w:tcBorders>
              <w:top w:val="single" w:sz="4" w:space="0" w:color="000000"/>
              <w:left w:val="single" w:sz="4" w:space="0" w:color="000000"/>
              <w:bottom w:val="single" w:sz="4" w:space="0" w:color="000000"/>
              <w:right w:val="single" w:sz="4" w:space="0" w:color="000000"/>
            </w:tcBorders>
            <w:vAlign w:val="center"/>
          </w:tcPr>
          <w:p w14:paraId="16C9789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14:paraId="4A246E6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56#、57#建筑</w:t>
            </w:r>
          </w:p>
        </w:tc>
        <w:tc>
          <w:tcPr>
            <w:tcW w:w="1192" w:type="pct"/>
            <w:tcBorders>
              <w:top w:val="single" w:sz="4" w:space="0" w:color="000000"/>
              <w:left w:val="single" w:sz="4" w:space="0" w:color="000000"/>
              <w:bottom w:val="single" w:sz="4" w:space="0" w:color="000000"/>
              <w:right w:val="single" w:sz="4" w:space="0" w:color="000000"/>
            </w:tcBorders>
            <w:vAlign w:val="center"/>
          </w:tcPr>
          <w:p w14:paraId="72AC6A0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D区</w:t>
            </w:r>
          </w:p>
        </w:tc>
        <w:tc>
          <w:tcPr>
            <w:tcW w:w="423" w:type="pct"/>
            <w:tcBorders>
              <w:top w:val="single" w:sz="4" w:space="0" w:color="000000"/>
              <w:left w:val="single" w:sz="4" w:space="0" w:color="000000"/>
              <w:bottom w:val="single" w:sz="4" w:space="0" w:color="000000"/>
              <w:right w:val="single" w:sz="4" w:space="0" w:color="000000"/>
            </w:tcBorders>
            <w:vAlign w:val="center"/>
          </w:tcPr>
          <w:p w14:paraId="5B6CEECD"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校准</w:t>
            </w:r>
          </w:p>
        </w:tc>
      </w:tr>
      <w:tr w:rsidR="00D37889" w:rsidRPr="00B421FC" w14:paraId="37AAFDF3" w14:textId="77777777" w:rsidTr="0077197E">
        <w:trPr>
          <w:trHeight w:val="490"/>
          <w:jc w:val="center"/>
        </w:trPr>
        <w:tc>
          <w:tcPr>
            <w:tcW w:w="961" w:type="pct"/>
            <w:tcBorders>
              <w:top w:val="single" w:sz="4" w:space="0" w:color="000000"/>
              <w:left w:val="single" w:sz="4" w:space="0" w:color="000000"/>
              <w:bottom w:val="single" w:sz="4" w:space="0" w:color="000000"/>
              <w:right w:val="single" w:sz="4" w:space="0" w:color="000000"/>
            </w:tcBorders>
            <w:vAlign w:val="center"/>
          </w:tcPr>
          <w:p w14:paraId="3B95CB8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合计</w:t>
            </w:r>
          </w:p>
        </w:tc>
        <w:tc>
          <w:tcPr>
            <w:tcW w:w="842" w:type="pct"/>
            <w:tcBorders>
              <w:top w:val="single" w:sz="4" w:space="0" w:color="000000"/>
              <w:left w:val="single" w:sz="4" w:space="0" w:color="000000"/>
              <w:bottom w:val="single" w:sz="4" w:space="0" w:color="000000"/>
              <w:right w:val="single" w:sz="4" w:space="0" w:color="000000"/>
            </w:tcBorders>
            <w:vAlign w:val="center"/>
          </w:tcPr>
          <w:p w14:paraId="7CAE4B2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
        </w:tc>
        <w:tc>
          <w:tcPr>
            <w:tcW w:w="457" w:type="pct"/>
            <w:tcBorders>
              <w:top w:val="single" w:sz="4" w:space="0" w:color="000000"/>
              <w:left w:val="single" w:sz="4" w:space="0" w:color="000000"/>
              <w:bottom w:val="single" w:sz="4" w:space="0" w:color="000000"/>
              <w:right w:val="single" w:sz="4" w:space="0" w:color="000000"/>
            </w:tcBorders>
            <w:vAlign w:val="center"/>
          </w:tcPr>
          <w:p w14:paraId="458688E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
        </w:tc>
        <w:tc>
          <w:tcPr>
            <w:tcW w:w="391" w:type="pct"/>
            <w:tcBorders>
              <w:top w:val="single" w:sz="4" w:space="0" w:color="000000"/>
              <w:left w:val="single" w:sz="4" w:space="0" w:color="000000"/>
              <w:bottom w:val="single" w:sz="4" w:space="0" w:color="000000"/>
              <w:right w:val="single" w:sz="4" w:space="0" w:color="000000"/>
            </w:tcBorders>
            <w:vAlign w:val="center"/>
          </w:tcPr>
          <w:p w14:paraId="553E4567"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80</w:t>
            </w:r>
          </w:p>
        </w:tc>
        <w:tc>
          <w:tcPr>
            <w:tcW w:w="730" w:type="pct"/>
            <w:tcBorders>
              <w:top w:val="single" w:sz="4" w:space="0" w:color="000000"/>
              <w:left w:val="single" w:sz="4" w:space="0" w:color="000000"/>
              <w:bottom w:val="single" w:sz="4" w:space="0" w:color="000000"/>
              <w:right w:val="single" w:sz="4" w:space="0" w:color="000000"/>
            </w:tcBorders>
            <w:vAlign w:val="center"/>
          </w:tcPr>
          <w:p w14:paraId="50F9718F"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+11台东D</w:t>
            </w:r>
          </w:p>
        </w:tc>
        <w:tc>
          <w:tcPr>
            <w:tcW w:w="1192" w:type="pct"/>
            <w:tcBorders>
              <w:top w:val="single" w:sz="4" w:space="0" w:color="000000"/>
              <w:left w:val="single" w:sz="4" w:space="0" w:color="000000"/>
              <w:bottom w:val="single" w:sz="4" w:space="0" w:color="000000"/>
              <w:right w:val="single" w:sz="4" w:space="0" w:color="000000"/>
            </w:tcBorders>
            <w:vAlign w:val="center"/>
          </w:tcPr>
          <w:p w14:paraId="0C865F6E"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定远园区</w:t>
            </w:r>
          </w:p>
        </w:tc>
        <w:tc>
          <w:tcPr>
            <w:tcW w:w="423" w:type="pct"/>
            <w:tcBorders>
              <w:top w:val="single" w:sz="4" w:space="0" w:color="000000"/>
              <w:left w:val="single" w:sz="4" w:space="0" w:color="000000"/>
              <w:bottom w:val="single" w:sz="4" w:space="0" w:color="000000"/>
              <w:right w:val="single" w:sz="4" w:space="0" w:color="000000"/>
            </w:tcBorders>
            <w:vAlign w:val="center"/>
          </w:tcPr>
          <w:p w14:paraId="1A07C8B1"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
        </w:tc>
      </w:tr>
      <w:tr w:rsidR="00D37889" w:rsidRPr="00B421FC" w14:paraId="01C210BE" w14:textId="77777777" w:rsidTr="0077197E">
        <w:trPr>
          <w:trHeight w:val="512"/>
          <w:jc w:val="center"/>
        </w:trPr>
        <w:tc>
          <w:tcPr>
            <w:tcW w:w="96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5DD3057"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总计</w:t>
            </w:r>
          </w:p>
        </w:tc>
        <w:tc>
          <w:tcPr>
            <w:tcW w:w="84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01944403"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
        </w:tc>
        <w:tc>
          <w:tcPr>
            <w:tcW w:w="457"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001E8BA"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
        </w:tc>
        <w:tc>
          <w:tcPr>
            <w:tcW w:w="391"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544A05E8"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r w:rsidRPr="00B421FC">
              <w:rPr>
                <w:rFonts w:cstheme="minorEastAsia" w:hint="eastAsia"/>
                <w:b w:val="0"/>
                <w:bCs/>
                <w:sz w:val="21"/>
                <w:szCs w:val="21"/>
              </w:rPr>
              <w:t>91</w:t>
            </w:r>
          </w:p>
        </w:tc>
        <w:tc>
          <w:tcPr>
            <w:tcW w:w="730"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36D16E8F"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
        </w:tc>
        <w:tc>
          <w:tcPr>
            <w:tcW w:w="1192"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1B8B3ADE"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
        </w:tc>
        <w:tc>
          <w:tcPr>
            <w:tcW w:w="423"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475E2519" w14:textId="77777777" w:rsidR="00D37889" w:rsidRPr="00B421FC" w:rsidRDefault="00D37889" w:rsidP="0077197E">
            <w:pPr>
              <w:adjustRightInd/>
              <w:snapToGrid/>
              <w:spacing w:line="240" w:lineRule="auto"/>
              <w:ind w:firstLineChars="0" w:firstLine="0"/>
              <w:jc w:val="center"/>
              <w:rPr>
                <w:rFonts w:cstheme="minorEastAsia"/>
                <w:b w:val="0"/>
                <w:bCs/>
                <w:sz w:val="21"/>
                <w:szCs w:val="21"/>
              </w:rPr>
            </w:pPr>
          </w:p>
        </w:tc>
      </w:tr>
    </w:tbl>
    <w:p w14:paraId="0D0908A4" w14:textId="77777777" w:rsidR="00D37889" w:rsidRDefault="00D37889" w:rsidP="00D37889">
      <w:pPr>
        <w:ind w:firstLineChars="0" w:firstLine="0"/>
        <w:jc w:val="left"/>
        <w:textAlignment w:val="center"/>
        <w:rPr>
          <w:rFonts w:ascii="宋体" w:eastAsia="宋体" w:hAnsi="宋体" w:cs="Times New Roman"/>
          <w:bCs/>
          <w:sz w:val="24"/>
          <w:szCs w:val="24"/>
        </w:rPr>
      </w:pPr>
    </w:p>
    <w:p w14:paraId="2E9D373A" w14:textId="77777777" w:rsidR="00D37889" w:rsidRDefault="00D37889" w:rsidP="00D37889">
      <w:pPr>
        <w:ind w:firstLineChars="0" w:firstLine="0"/>
        <w:jc w:val="left"/>
        <w:textAlignment w:val="center"/>
        <w:rPr>
          <w:rFonts w:ascii="宋体" w:eastAsia="宋体" w:hAnsi="宋体" w:cs="Times New Roman"/>
          <w:bCs/>
          <w:sz w:val="24"/>
          <w:szCs w:val="24"/>
        </w:rPr>
      </w:pPr>
      <w:r>
        <w:rPr>
          <w:rFonts w:ascii="宋体" w:eastAsia="宋体" w:hAnsi="宋体" w:cs="Times New Roman" w:hint="eastAsia"/>
          <w:bCs/>
          <w:sz w:val="24"/>
          <w:szCs w:val="24"/>
        </w:rPr>
        <w:t>（三）检测技术要求</w:t>
      </w:r>
    </w:p>
    <w:p w14:paraId="605C66A7" w14:textId="77777777" w:rsidR="00D37889" w:rsidRDefault="00D37889" w:rsidP="00D37889">
      <w:pPr>
        <w:ind w:firstLine="482"/>
        <w:rPr>
          <w:rFonts w:ascii="宋体" w:eastAsia="宋体" w:hAnsi="宋体" w:cs="Arial"/>
          <w:bCs/>
          <w:snapToGrid w:val="0"/>
          <w:kern w:val="0"/>
          <w:sz w:val="24"/>
          <w:szCs w:val="24"/>
        </w:rPr>
      </w:pPr>
      <w:r>
        <w:rPr>
          <w:rFonts w:ascii="宋体" w:eastAsia="宋体" w:hAnsi="宋体" w:cs="Arial" w:hint="eastAsia"/>
          <w:bCs/>
          <w:snapToGrid w:val="0"/>
          <w:kern w:val="0"/>
          <w:sz w:val="24"/>
          <w:szCs w:val="24"/>
        </w:rPr>
        <w:t>标准规范要求：</w:t>
      </w:r>
    </w:p>
    <w:p w14:paraId="53DB0745"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根据GB 19489-2008 《实验室 生物安全通用要求》7.6.6.g)</w:t>
      </w:r>
      <w:proofErr w:type="gramStart"/>
      <w:r>
        <w:rPr>
          <w:rFonts w:ascii="宋体" w:eastAsia="宋体" w:hAnsi="宋体" w:cs="Arial" w:hint="eastAsia"/>
          <w:b w:val="0"/>
          <w:snapToGrid w:val="0"/>
          <w:kern w:val="0"/>
          <w:sz w:val="24"/>
          <w:szCs w:val="24"/>
        </w:rPr>
        <w:t>条设施</w:t>
      </w:r>
      <w:proofErr w:type="gramEnd"/>
      <w:r>
        <w:rPr>
          <w:rFonts w:ascii="宋体" w:eastAsia="宋体" w:hAnsi="宋体" w:cs="Arial" w:hint="eastAsia"/>
          <w:b w:val="0"/>
          <w:snapToGrid w:val="0"/>
          <w:kern w:val="0"/>
          <w:sz w:val="24"/>
          <w:szCs w:val="24"/>
        </w:rPr>
        <w:t>设备、仪器仪表校准、验证等国家规范的相关要求；符合CNAS L0446/L12015《中国实验室认可》标志；符合ILAC-MRA《国际实验室认可》标志；符合CNAS-CL01《检测和校准实验室能力认可准则》；仪器仪表校验应符合现行有关国家标准（或欧标）和部颁标准。</w:t>
      </w:r>
    </w:p>
    <w:p w14:paraId="14B2C81F"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1.《实验室 生物安全通用要求》（GB19489-2008）</w:t>
      </w:r>
    </w:p>
    <w:p w14:paraId="29B40FE0"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2.《实验室设备生物安全性能评价技术规范》（RB/T199-2015）</w:t>
      </w:r>
    </w:p>
    <w:p w14:paraId="7BD1CA34"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3.《检测和校准实验室能力认可准则》（CNAS-CL01）</w:t>
      </w:r>
    </w:p>
    <w:p w14:paraId="3A47382F"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lastRenderedPageBreak/>
        <w:t>4.《测量不确定度评定与表示》（JJF1059.1-2012）</w:t>
      </w:r>
    </w:p>
    <w:p w14:paraId="59433053"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5.《弹性元件式一般压力表、压力真空表和真空表检定规程》（JJG52-2013）</w:t>
      </w:r>
    </w:p>
    <w:p w14:paraId="01A1C469"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 xml:space="preserve">6.《中国实验室认可》(CNAS L0446/L12015 </w:t>
      </w:r>
    </w:p>
    <w:p w14:paraId="35F8A4F8" w14:textId="77777777" w:rsidR="00D37889" w:rsidRDefault="00D37889" w:rsidP="00D37889">
      <w:pPr>
        <w:ind w:firstLine="482"/>
        <w:rPr>
          <w:rFonts w:ascii="宋体" w:eastAsia="宋体" w:hAnsi="宋体" w:cs="Arial"/>
          <w:bCs/>
          <w:snapToGrid w:val="0"/>
          <w:kern w:val="0"/>
          <w:sz w:val="24"/>
          <w:szCs w:val="24"/>
        </w:rPr>
      </w:pPr>
      <w:r>
        <w:rPr>
          <w:rFonts w:ascii="宋体" w:eastAsia="宋体" w:hAnsi="宋体" w:cs="Arial" w:hint="eastAsia"/>
          <w:bCs/>
          <w:snapToGrid w:val="0"/>
          <w:kern w:val="0"/>
          <w:sz w:val="24"/>
          <w:szCs w:val="24"/>
        </w:rPr>
        <w:t>中标人的检测报告必须按照招标人的检测报告基本要求进行标识和分类。</w:t>
      </w:r>
    </w:p>
    <w:p w14:paraId="1EDD9A1C"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1.要求每份检测报告必须按照如下格式标注清楚压力表、压差表、温度表的详细位置</w:t>
      </w:r>
    </w:p>
    <w:p w14:paraId="366DE536"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建筑名称-楼层-设备名称-具体位置</w:t>
      </w:r>
    </w:p>
    <w:p w14:paraId="30FF1592"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例如：57#建筑-三楼-JKA1-</w:t>
      </w:r>
      <w:proofErr w:type="gramStart"/>
      <w:r>
        <w:rPr>
          <w:rFonts w:ascii="宋体" w:eastAsia="宋体" w:hAnsi="宋体" w:cs="Arial" w:hint="eastAsia"/>
          <w:b w:val="0"/>
          <w:snapToGrid w:val="0"/>
          <w:kern w:val="0"/>
          <w:sz w:val="24"/>
          <w:szCs w:val="24"/>
        </w:rPr>
        <w:t>冷冻水</w:t>
      </w:r>
      <w:proofErr w:type="gramEnd"/>
      <w:r>
        <w:rPr>
          <w:rFonts w:ascii="宋体" w:eastAsia="宋体" w:hAnsi="宋体" w:cs="Arial" w:hint="eastAsia"/>
          <w:b w:val="0"/>
          <w:snapToGrid w:val="0"/>
          <w:kern w:val="0"/>
          <w:sz w:val="24"/>
          <w:szCs w:val="24"/>
        </w:rPr>
        <w:t>回水</w:t>
      </w:r>
    </w:p>
    <w:p w14:paraId="44EB4A6B"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例如：57#建筑-三楼-JPA1-空调热水供水</w:t>
      </w:r>
    </w:p>
    <w:p w14:paraId="1192D68C"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例如：57#建筑-地下室-</w:t>
      </w:r>
      <w:proofErr w:type="gramStart"/>
      <w:r>
        <w:rPr>
          <w:rFonts w:ascii="宋体" w:eastAsia="宋体" w:hAnsi="宋体" w:cs="Arial" w:hint="eastAsia"/>
          <w:b w:val="0"/>
          <w:snapToGrid w:val="0"/>
          <w:kern w:val="0"/>
          <w:sz w:val="24"/>
          <w:szCs w:val="24"/>
        </w:rPr>
        <w:t>活毒废水</w:t>
      </w:r>
      <w:proofErr w:type="gramEnd"/>
      <w:r>
        <w:rPr>
          <w:rFonts w:ascii="宋体" w:eastAsia="宋体" w:hAnsi="宋体" w:cs="Arial" w:hint="eastAsia"/>
          <w:b w:val="0"/>
          <w:snapToGrid w:val="0"/>
          <w:kern w:val="0"/>
          <w:sz w:val="24"/>
          <w:szCs w:val="24"/>
        </w:rPr>
        <w:t>-A罐</w:t>
      </w:r>
      <w:proofErr w:type="gramStart"/>
      <w:r>
        <w:rPr>
          <w:rFonts w:ascii="宋体" w:eastAsia="宋体" w:hAnsi="宋体" w:cs="Arial" w:hint="eastAsia"/>
          <w:b w:val="0"/>
          <w:snapToGrid w:val="0"/>
          <w:kern w:val="0"/>
          <w:sz w:val="24"/>
          <w:szCs w:val="24"/>
        </w:rPr>
        <w:t>蒸气</w:t>
      </w:r>
      <w:proofErr w:type="gramEnd"/>
    </w:p>
    <w:p w14:paraId="493D6D02"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 xml:space="preserve">例如：57#建筑-一楼-A19高压锅-压缩空气  </w:t>
      </w:r>
    </w:p>
    <w:p w14:paraId="548BCFC0"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 xml:space="preserve">例如：57#建筑-二楼-A14BIBO  </w:t>
      </w:r>
    </w:p>
    <w:p w14:paraId="12ADD36B"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例如：57#建筑-地下室-组织处理机-冷却水</w:t>
      </w:r>
    </w:p>
    <w:p w14:paraId="31945B1B"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2.检测报告纸质版在邮寄前需要按照所属建筑对压力表、压差表、温度表分类捆绑后统一放置。</w:t>
      </w:r>
    </w:p>
    <w:p w14:paraId="2377ED3B"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例如：57#建筑的压力表、压差表、温度表需要分类捆绑检测报告并汇总捆绑在一起。</w:t>
      </w:r>
    </w:p>
    <w:p w14:paraId="4AD4C2C8"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3.检测报告电子版需要按照所属建筑名称对压力表、压差表、温度表分类列表。</w:t>
      </w:r>
    </w:p>
    <w:p w14:paraId="5F413E08" w14:textId="77777777" w:rsidR="00D37889" w:rsidRDefault="00D37889" w:rsidP="00D37889">
      <w:pPr>
        <w:ind w:firstLine="480"/>
        <w:rPr>
          <w:rFonts w:ascii="宋体" w:eastAsia="宋体" w:hAnsi="宋体" w:cs="Arial"/>
          <w:b w:val="0"/>
          <w:snapToGrid w:val="0"/>
          <w:kern w:val="0"/>
          <w:sz w:val="24"/>
          <w:szCs w:val="24"/>
        </w:rPr>
      </w:pPr>
      <w:r>
        <w:rPr>
          <w:rFonts w:ascii="宋体" w:eastAsia="宋体" w:hAnsi="宋体" w:cs="Arial" w:hint="eastAsia"/>
          <w:b w:val="0"/>
          <w:snapToGrid w:val="0"/>
          <w:kern w:val="0"/>
          <w:sz w:val="24"/>
          <w:szCs w:val="24"/>
        </w:rPr>
        <w:t>例如：57#建筑检测报告为一个文件，但文件内部需要对压力表、压差表、温度表分类列详单。</w:t>
      </w:r>
    </w:p>
    <w:p w14:paraId="64F5AEC4" w14:textId="77777777" w:rsidR="00D37889" w:rsidRDefault="00D37889" w:rsidP="00D37889">
      <w:pPr>
        <w:pStyle w:val="2"/>
        <w:ind w:firstLineChars="0" w:firstLine="0"/>
        <w:rPr>
          <w:rFonts w:asciiTheme="minorEastAsia" w:eastAsiaTheme="minorEastAsia" w:hAnsiTheme="minorEastAsia"/>
          <w:b w:val="0"/>
          <w:sz w:val="24"/>
          <w:szCs w:val="24"/>
        </w:rPr>
      </w:pPr>
    </w:p>
    <w:p w14:paraId="403E8AB1" w14:textId="77777777" w:rsidR="00D37889" w:rsidRDefault="00D37889" w:rsidP="00D37889">
      <w:pPr>
        <w:ind w:firstLine="482"/>
        <w:rPr>
          <w:sz w:val="24"/>
          <w:szCs w:val="24"/>
        </w:rPr>
      </w:pPr>
    </w:p>
    <w:p w14:paraId="3A5B7AF3" w14:textId="77777777" w:rsidR="00D37889" w:rsidRDefault="00D37889" w:rsidP="00D37889">
      <w:pPr>
        <w:ind w:firstLine="482"/>
        <w:rPr>
          <w:sz w:val="24"/>
          <w:szCs w:val="24"/>
        </w:rPr>
      </w:pPr>
    </w:p>
    <w:p w14:paraId="5D6BEEEF" w14:textId="77777777" w:rsidR="00D37889" w:rsidRDefault="00D37889" w:rsidP="00D37889">
      <w:pPr>
        <w:ind w:firstLineChars="0" w:firstLine="0"/>
        <w:rPr>
          <w:rFonts w:cs="Times New Roman"/>
          <w:bCs/>
          <w:kern w:val="0"/>
          <w:sz w:val="24"/>
          <w:szCs w:val="24"/>
        </w:rPr>
      </w:pPr>
    </w:p>
    <w:p w14:paraId="10BA1DBF" w14:textId="77777777" w:rsidR="00D37889" w:rsidRDefault="00D37889" w:rsidP="00D37889">
      <w:pPr>
        <w:ind w:firstLineChars="0" w:firstLine="0"/>
        <w:rPr>
          <w:rFonts w:cs="Times New Roman"/>
          <w:bCs/>
          <w:kern w:val="0"/>
          <w:sz w:val="24"/>
          <w:szCs w:val="24"/>
        </w:rPr>
      </w:pPr>
      <w:r>
        <w:rPr>
          <w:rFonts w:cs="Times New Roman" w:hint="eastAsia"/>
          <w:bCs/>
          <w:kern w:val="0"/>
          <w:sz w:val="24"/>
          <w:szCs w:val="24"/>
        </w:rPr>
        <w:t>附件2 评分标准</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30"/>
        <w:gridCol w:w="6824"/>
      </w:tblGrid>
      <w:tr w:rsidR="00D37889" w14:paraId="38B312D4" w14:textId="77777777" w:rsidTr="0077197E">
        <w:trPr>
          <w:tblHeader/>
          <w:jc w:val="center"/>
        </w:trPr>
        <w:tc>
          <w:tcPr>
            <w:tcW w:w="817" w:type="dxa"/>
            <w:vAlign w:val="center"/>
          </w:tcPr>
          <w:p w14:paraId="4F13D079" w14:textId="77777777" w:rsidR="00D37889" w:rsidRPr="005A1007" w:rsidRDefault="00D37889" w:rsidP="0077197E">
            <w:pPr>
              <w:spacing w:line="360" w:lineRule="exact"/>
              <w:ind w:firstLineChars="0" w:firstLine="0"/>
              <w:rPr>
                <w:b w:val="0"/>
                <w:bCs/>
                <w:sz w:val="21"/>
                <w:szCs w:val="21"/>
              </w:rPr>
            </w:pPr>
            <w:r w:rsidRPr="005A1007">
              <w:rPr>
                <w:rFonts w:hint="eastAsia"/>
                <w:b w:val="0"/>
                <w:bCs/>
                <w:sz w:val="21"/>
                <w:szCs w:val="21"/>
              </w:rPr>
              <w:t>评分</w:t>
            </w:r>
          </w:p>
          <w:p w14:paraId="4631929D" w14:textId="77777777" w:rsidR="00D37889" w:rsidRPr="005A1007" w:rsidRDefault="00D37889" w:rsidP="0077197E">
            <w:pPr>
              <w:spacing w:line="360" w:lineRule="exact"/>
              <w:ind w:firstLineChars="0" w:firstLine="0"/>
              <w:rPr>
                <w:b w:val="0"/>
                <w:bCs/>
                <w:sz w:val="21"/>
                <w:szCs w:val="21"/>
              </w:rPr>
            </w:pPr>
            <w:r w:rsidRPr="005A1007">
              <w:rPr>
                <w:rFonts w:hint="eastAsia"/>
                <w:b w:val="0"/>
                <w:bCs/>
                <w:sz w:val="21"/>
                <w:szCs w:val="21"/>
              </w:rPr>
              <w:t>因素</w:t>
            </w:r>
          </w:p>
        </w:tc>
        <w:tc>
          <w:tcPr>
            <w:tcW w:w="709" w:type="dxa"/>
            <w:vAlign w:val="center"/>
          </w:tcPr>
          <w:p w14:paraId="76D27702" w14:textId="77777777" w:rsidR="00D37889" w:rsidRPr="005A1007" w:rsidRDefault="00D37889" w:rsidP="0077197E">
            <w:pPr>
              <w:spacing w:line="360" w:lineRule="exact"/>
              <w:ind w:firstLineChars="0" w:firstLine="0"/>
              <w:rPr>
                <w:rFonts w:cs="仿宋"/>
                <w:b w:val="0"/>
                <w:bCs/>
                <w:sz w:val="21"/>
                <w:szCs w:val="21"/>
              </w:rPr>
            </w:pPr>
            <w:r w:rsidRPr="005A1007">
              <w:rPr>
                <w:rFonts w:cs="仿宋" w:hint="eastAsia"/>
                <w:b w:val="0"/>
                <w:bCs/>
                <w:sz w:val="21"/>
                <w:szCs w:val="21"/>
              </w:rPr>
              <w:t>分值</w:t>
            </w:r>
          </w:p>
        </w:tc>
        <w:tc>
          <w:tcPr>
            <w:tcW w:w="1730" w:type="dxa"/>
            <w:vAlign w:val="center"/>
          </w:tcPr>
          <w:p w14:paraId="032C901A" w14:textId="77777777" w:rsidR="00D37889" w:rsidRPr="005A1007" w:rsidRDefault="00D37889" w:rsidP="0077197E">
            <w:pPr>
              <w:spacing w:line="360" w:lineRule="exact"/>
              <w:ind w:firstLineChars="100" w:firstLine="210"/>
              <w:rPr>
                <w:rFonts w:cs="仿宋"/>
                <w:b w:val="0"/>
                <w:bCs/>
                <w:sz w:val="21"/>
                <w:szCs w:val="21"/>
              </w:rPr>
            </w:pPr>
            <w:r w:rsidRPr="005A1007">
              <w:rPr>
                <w:rFonts w:cs="仿宋" w:hint="eastAsia"/>
                <w:b w:val="0"/>
                <w:bCs/>
                <w:sz w:val="21"/>
                <w:szCs w:val="21"/>
              </w:rPr>
              <w:t>评分项目</w:t>
            </w:r>
          </w:p>
        </w:tc>
        <w:tc>
          <w:tcPr>
            <w:tcW w:w="6824" w:type="dxa"/>
            <w:vAlign w:val="center"/>
          </w:tcPr>
          <w:p w14:paraId="5FA0D909" w14:textId="77777777" w:rsidR="00D37889" w:rsidRPr="005A1007" w:rsidRDefault="00D37889" w:rsidP="0077197E">
            <w:pPr>
              <w:spacing w:line="360" w:lineRule="exact"/>
              <w:ind w:firstLine="420"/>
              <w:jc w:val="center"/>
              <w:rPr>
                <w:rFonts w:cs="仿宋"/>
                <w:b w:val="0"/>
                <w:bCs/>
                <w:sz w:val="21"/>
                <w:szCs w:val="21"/>
              </w:rPr>
            </w:pPr>
            <w:r w:rsidRPr="005A1007">
              <w:rPr>
                <w:rFonts w:cs="仿宋" w:hint="eastAsia"/>
                <w:b w:val="0"/>
                <w:bCs/>
                <w:sz w:val="21"/>
                <w:szCs w:val="21"/>
              </w:rPr>
              <w:t>评  分  标  准</w:t>
            </w:r>
          </w:p>
        </w:tc>
      </w:tr>
      <w:tr w:rsidR="00D37889" w14:paraId="08B74565" w14:textId="77777777" w:rsidTr="0077197E">
        <w:trPr>
          <w:trHeight w:val="342"/>
          <w:jc w:val="center"/>
        </w:trPr>
        <w:tc>
          <w:tcPr>
            <w:tcW w:w="817" w:type="dxa"/>
            <w:vAlign w:val="center"/>
          </w:tcPr>
          <w:p w14:paraId="48E6105A"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t>价格</w:t>
            </w:r>
          </w:p>
          <w:p w14:paraId="3D0E3585"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lastRenderedPageBreak/>
              <w:t>部分</w:t>
            </w:r>
          </w:p>
        </w:tc>
        <w:tc>
          <w:tcPr>
            <w:tcW w:w="709" w:type="dxa"/>
            <w:vAlign w:val="center"/>
          </w:tcPr>
          <w:p w14:paraId="65280D93"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lastRenderedPageBreak/>
              <w:t>满分</w:t>
            </w:r>
            <w:r w:rsidRPr="005A1007">
              <w:rPr>
                <w:rFonts w:cs="仿宋" w:hint="eastAsia"/>
                <w:b w:val="0"/>
                <w:bCs/>
                <w:sz w:val="21"/>
                <w:szCs w:val="21"/>
              </w:rPr>
              <w:lastRenderedPageBreak/>
              <w:t>1</w:t>
            </w:r>
            <w:r w:rsidRPr="005A1007">
              <w:rPr>
                <w:rFonts w:cs="仿宋"/>
                <w:b w:val="0"/>
                <w:bCs/>
                <w:sz w:val="21"/>
                <w:szCs w:val="21"/>
              </w:rPr>
              <w:t>0</w:t>
            </w:r>
            <w:r w:rsidRPr="005A1007">
              <w:rPr>
                <w:rFonts w:cs="仿宋" w:hint="eastAsia"/>
                <w:b w:val="0"/>
                <w:bCs/>
                <w:sz w:val="21"/>
                <w:szCs w:val="21"/>
              </w:rPr>
              <w:t>分</w:t>
            </w:r>
          </w:p>
        </w:tc>
        <w:tc>
          <w:tcPr>
            <w:tcW w:w="1730" w:type="dxa"/>
            <w:vAlign w:val="center"/>
          </w:tcPr>
          <w:p w14:paraId="4C9DAD93"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lastRenderedPageBreak/>
              <w:t>报价得分</w:t>
            </w:r>
          </w:p>
          <w:p w14:paraId="5818ACD4"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lastRenderedPageBreak/>
              <w:t>(满分10分)</w:t>
            </w:r>
          </w:p>
        </w:tc>
        <w:tc>
          <w:tcPr>
            <w:tcW w:w="6824" w:type="dxa"/>
          </w:tcPr>
          <w:p w14:paraId="45AB2558" w14:textId="77777777" w:rsidR="00D37889" w:rsidRPr="005A1007" w:rsidRDefault="00D37889" w:rsidP="0077197E">
            <w:pPr>
              <w:spacing w:line="400" w:lineRule="exact"/>
              <w:ind w:firstLine="420"/>
              <w:rPr>
                <w:rFonts w:cs="宋体"/>
                <w:b w:val="0"/>
                <w:bCs/>
                <w:kern w:val="0"/>
                <w:sz w:val="21"/>
                <w:szCs w:val="21"/>
              </w:rPr>
            </w:pPr>
            <w:r w:rsidRPr="005A1007">
              <w:rPr>
                <w:rFonts w:cs="宋体" w:hint="eastAsia"/>
                <w:b w:val="0"/>
                <w:bCs/>
                <w:kern w:val="0"/>
                <w:sz w:val="21"/>
                <w:szCs w:val="21"/>
              </w:rPr>
              <w:lastRenderedPageBreak/>
              <w:t>一、评审报价的确定：</w:t>
            </w:r>
          </w:p>
          <w:p w14:paraId="51C48320" w14:textId="77777777" w:rsidR="00D37889" w:rsidRPr="005A1007" w:rsidRDefault="00D37889" w:rsidP="0077197E">
            <w:pPr>
              <w:spacing w:line="400" w:lineRule="exact"/>
              <w:ind w:firstLine="420"/>
              <w:rPr>
                <w:rFonts w:cs="宋体"/>
                <w:b w:val="0"/>
                <w:bCs/>
                <w:kern w:val="0"/>
                <w:sz w:val="21"/>
                <w:szCs w:val="21"/>
              </w:rPr>
            </w:pPr>
            <w:r w:rsidRPr="005A1007">
              <w:rPr>
                <w:rFonts w:cs="宋体" w:hint="eastAsia"/>
                <w:b w:val="0"/>
                <w:bCs/>
                <w:kern w:val="0"/>
                <w:sz w:val="21"/>
                <w:szCs w:val="21"/>
              </w:rPr>
              <w:lastRenderedPageBreak/>
              <w:t>1、算术性修正后的最终报价：</w:t>
            </w:r>
          </w:p>
          <w:p w14:paraId="7AE73A83" w14:textId="77777777" w:rsidR="00D37889" w:rsidRPr="005A1007" w:rsidRDefault="00D37889" w:rsidP="0077197E">
            <w:pPr>
              <w:spacing w:line="400" w:lineRule="exact"/>
              <w:ind w:firstLineChars="150" w:firstLine="315"/>
              <w:rPr>
                <w:rFonts w:cs="宋体"/>
                <w:b w:val="0"/>
                <w:bCs/>
                <w:kern w:val="0"/>
                <w:sz w:val="21"/>
                <w:szCs w:val="21"/>
              </w:rPr>
            </w:pPr>
            <w:r w:rsidRPr="005A1007">
              <w:rPr>
                <w:rFonts w:cs="宋体" w:hint="eastAsia"/>
                <w:b w:val="0"/>
                <w:bCs/>
                <w:kern w:val="0"/>
                <w:sz w:val="21"/>
                <w:szCs w:val="21"/>
              </w:rPr>
              <w:t>若存在算术性修正,应按修正后的有效报价作为评审报价参与报价评分。</w:t>
            </w:r>
          </w:p>
          <w:p w14:paraId="13BCB645" w14:textId="77777777" w:rsidR="00D37889" w:rsidRPr="005A1007" w:rsidRDefault="00D37889" w:rsidP="0077197E">
            <w:pPr>
              <w:spacing w:line="400" w:lineRule="exact"/>
              <w:ind w:firstLine="420"/>
              <w:rPr>
                <w:rFonts w:cs="宋体"/>
                <w:b w:val="0"/>
                <w:bCs/>
                <w:kern w:val="0"/>
                <w:sz w:val="21"/>
                <w:szCs w:val="21"/>
              </w:rPr>
            </w:pPr>
            <w:r w:rsidRPr="005A1007">
              <w:rPr>
                <w:rFonts w:cs="宋体" w:hint="eastAsia"/>
                <w:b w:val="0"/>
                <w:bCs/>
                <w:kern w:val="0"/>
                <w:sz w:val="21"/>
                <w:szCs w:val="21"/>
              </w:rPr>
              <w:t>2、价格扣除后的评审报价：</w:t>
            </w:r>
          </w:p>
          <w:p w14:paraId="49A92026" w14:textId="77777777" w:rsidR="00D37889" w:rsidRPr="005A1007" w:rsidRDefault="00D37889" w:rsidP="0077197E">
            <w:pPr>
              <w:spacing w:line="400" w:lineRule="exact"/>
              <w:ind w:firstLineChars="150" w:firstLine="315"/>
              <w:rPr>
                <w:rFonts w:cs="仿宋"/>
                <w:b w:val="0"/>
                <w:bCs/>
                <w:sz w:val="21"/>
                <w:szCs w:val="21"/>
              </w:rPr>
            </w:pPr>
            <w:r w:rsidRPr="005A1007">
              <w:rPr>
                <w:rFonts w:cs="宋体" w:hint="eastAsia"/>
                <w:b w:val="0"/>
                <w:bCs/>
                <w:kern w:val="0"/>
                <w:sz w:val="21"/>
                <w:szCs w:val="21"/>
              </w:rPr>
              <w:t>对符合条件的小微型企业（监狱企业、残疾人福利性单位），在报价评分时给予10%的扣除，用扣除后的报价作为评审报价参与报价评分。若同时存在算术性修正，应在算术修正后的报价基础上进行优惠报价的扣除。</w:t>
            </w:r>
          </w:p>
          <w:p w14:paraId="78433CA6" w14:textId="77777777" w:rsidR="00D37889" w:rsidRPr="005A1007" w:rsidRDefault="00D37889" w:rsidP="0077197E">
            <w:pPr>
              <w:spacing w:line="400" w:lineRule="exact"/>
              <w:ind w:firstLineChars="150" w:firstLine="315"/>
              <w:rPr>
                <w:rFonts w:cs="宋体"/>
                <w:b w:val="0"/>
                <w:bCs/>
                <w:kern w:val="0"/>
                <w:sz w:val="21"/>
                <w:szCs w:val="21"/>
              </w:rPr>
            </w:pPr>
            <w:r w:rsidRPr="005A1007">
              <w:rPr>
                <w:rFonts w:cs="宋体" w:hint="eastAsia"/>
                <w:b w:val="0"/>
                <w:bCs/>
                <w:kern w:val="0"/>
                <w:sz w:val="21"/>
                <w:szCs w:val="21"/>
              </w:rPr>
              <w:t>注：以上价格扣除不重复享受。</w:t>
            </w:r>
          </w:p>
          <w:p w14:paraId="467AAD42" w14:textId="77777777" w:rsidR="00D37889" w:rsidRPr="005A1007" w:rsidRDefault="00D37889" w:rsidP="0077197E">
            <w:pPr>
              <w:spacing w:line="400" w:lineRule="exact"/>
              <w:ind w:firstLine="420"/>
              <w:rPr>
                <w:rFonts w:cs="宋体"/>
                <w:b w:val="0"/>
                <w:bCs/>
                <w:kern w:val="0"/>
                <w:sz w:val="21"/>
                <w:szCs w:val="21"/>
              </w:rPr>
            </w:pPr>
            <w:r w:rsidRPr="005A1007">
              <w:rPr>
                <w:rFonts w:cs="宋体" w:hint="eastAsia"/>
                <w:b w:val="0"/>
                <w:bCs/>
                <w:kern w:val="0"/>
                <w:sz w:val="21"/>
                <w:szCs w:val="21"/>
              </w:rPr>
              <w:t>3、不存在算术性修正和价格扣除情形的最终报价即为评审报价。</w:t>
            </w:r>
          </w:p>
          <w:p w14:paraId="6B5587AE" w14:textId="77777777" w:rsidR="00D37889" w:rsidRPr="005A1007" w:rsidRDefault="00D37889" w:rsidP="0077197E">
            <w:pPr>
              <w:spacing w:line="400" w:lineRule="exact"/>
              <w:ind w:firstLine="420"/>
              <w:rPr>
                <w:rFonts w:cs="宋体"/>
                <w:b w:val="0"/>
                <w:bCs/>
                <w:kern w:val="0"/>
                <w:sz w:val="21"/>
                <w:szCs w:val="21"/>
              </w:rPr>
            </w:pPr>
            <w:r w:rsidRPr="005A1007">
              <w:rPr>
                <w:rFonts w:cs="宋体" w:hint="eastAsia"/>
                <w:b w:val="0"/>
                <w:bCs/>
                <w:kern w:val="0"/>
                <w:sz w:val="21"/>
                <w:szCs w:val="21"/>
              </w:rPr>
              <w:t>二、评审基准价：</w:t>
            </w:r>
          </w:p>
          <w:p w14:paraId="4B42FBB9" w14:textId="77777777" w:rsidR="00D37889" w:rsidRPr="005A1007" w:rsidRDefault="00D37889" w:rsidP="0077197E">
            <w:pPr>
              <w:spacing w:line="400" w:lineRule="exact"/>
              <w:ind w:firstLine="420"/>
              <w:rPr>
                <w:rFonts w:cs="宋体"/>
                <w:b w:val="0"/>
                <w:bCs/>
                <w:kern w:val="0"/>
                <w:sz w:val="21"/>
                <w:szCs w:val="21"/>
              </w:rPr>
            </w:pPr>
            <w:r w:rsidRPr="005A1007">
              <w:rPr>
                <w:rFonts w:cs="宋体" w:hint="eastAsia"/>
                <w:b w:val="0"/>
                <w:bCs/>
                <w:kern w:val="0"/>
                <w:sz w:val="21"/>
                <w:szCs w:val="21"/>
              </w:rPr>
              <w:t>满足竞争性磋商文件要求且评审报价最低的评审报价即为评审基准价。</w:t>
            </w:r>
          </w:p>
          <w:p w14:paraId="63BFB60E" w14:textId="77777777" w:rsidR="00D37889" w:rsidRPr="005A1007" w:rsidRDefault="00D37889" w:rsidP="0077197E">
            <w:pPr>
              <w:spacing w:line="400" w:lineRule="exact"/>
              <w:ind w:firstLine="420"/>
              <w:rPr>
                <w:rFonts w:cs="仿宋"/>
                <w:b w:val="0"/>
                <w:bCs/>
                <w:sz w:val="21"/>
                <w:szCs w:val="21"/>
              </w:rPr>
            </w:pPr>
            <w:r w:rsidRPr="005A1007">
              <w:rPr>
                <w:rFonts w:cs="仿宋" w:hint="eastAsia"/>
                <w:b w:val="0"/>
                <w:bCs/>
                <w:sz w:val="21"/>
                <w:szCs w:val="21"/>
              </w:rPr>
              <w:t>三、报价得分计算（保留小数点后两位）：</w:t>
            </w:r>
          </w:p>
          <w:p w14:paraId="4CB82CB9" w14:textId="77777777" w:rsidR="00D37889" w:rsidRPr="005A1007" w:rsidRDefault="00D37889" w:rsidP="0077197E">
            <w:pPr>
              <w:spacing w:line="400" w:lineRule="exact"/>
              <w:ind w:leftChars="150" w:left="542" w:firstLineChars="50" w:firstLine="105"/>
              <w:rPr>
                <w:rFonts w:cs="仿宋"/>
                <w:b w:val="0"/>
                <w:bCs/>
                <w:sz w:val="21"/>
                <w:szCs w:val="21"/>
              </w:rPr>
            </w:pPr>
            <w:r w:rsidRPr="005A1007">
              <w:rPr>
                <w:rFonts w:cs="仿宋" w:hint="eastAsia"/>
                <w:b w:val="0"/>
                <w:bCs/>
                <w:sz w:val="21"/>
                <w:szCs w:val="21"/>
              </w:rPr>
              <w:t>报价得分＝（</w:t>
            </w:r>
            <w:r w:rsidRPr="005A1007">
              <w:rPr>
                <w:rFonts w:cs="宋体" w:hint="eastAsia"/>
                <w:b w:val="0"/>
                <w:bCs/>
                <w:kern w:val="0"/>
                <w:sz w:val="21"/>
                <w:szCs w:val="21"/>
              </w:rPr>
              <w:t>评审基准价/评审报价）</w:t>
            </w:r>
            <w:r w:rsidRPr="005A1007">
              <w:rPr>
                <w:rFonts w:cs="仿宋" w:hint="eastAsia"/>
                <w:b w:val="0"/>
                <w:bCs/>
                <w:sz w:val="21"/>
                <w:szCs w:val="21"/>
              </w:rPr>
              <w:t>×10</w:t>
            </w:r>
          </w:p>
          <w:p w14:paraId="509895CA" w14:textId="77777777" w:rsidR="00D37889" w:rsidRPr="005A1007" w:rsidRDefault="00D37889" w:rsidP="0077197E">
            <w:pPr>
              <w:spacing w:line="400" w:lineRule="exact"/>
              <w:ind w:firstLine="420"/>
              <w:rPr>
                <w:rFonts w:cs="仿宋"/>
                <w:b w:val="0"/>
                <w:bCs/>
                <w:sz w:val="21"/>
                <w:szCs w:val="21"/>
              </w:rPr>
            </w:pPr>
            <w:r w:rsidRPr="005A1007">
              <w:rPr>
                <w:rFonts w:cs="仿宋" w:hint="eastAsia"/>
                <w:b w:val="0"/>
                <w:bCs/>
                <w:sz w:val="21"/>
                <w:szCs w:val="21"/>
              </w:rPr>
              <w:t>四、供应商最终报价超出项目预算金额的，该项不得分。</w:t>
            </w:r>
          </w:p>
        </w:tc>
      </w:tr>
      <w:tr w:rsidR="00D37889" w14:paraId="66B408DF" w14:textId="77777777" w:rsidTr="0077197E">
        <w:trPr>
          <w:trHeight w:val="342"/>
          <w:jc w:val="center"/>
        </w:trPr>
        <w:tc>
          <w:tcPr>
            <w:tcW w:w="817" w:type="dxa"/>
            <w:vMerge w:val="restart"/>
            <w:vAlign w:val="center"/>
          </w:tcPr>
          <w:p w14:paraId="79EDF374"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lastRenderedPageBreak/>
              <w:t>商务部分</w:t>
            </w:r>
          </w:p>
        </w:tc>
        <w:tc>
          <w:tcPr>
            <w:tcW w:w="709" w:type="dxa"/>
            <w:vMerge w:val="restart"/>
            <w:vAlign w:val="center"/>
          </w:tcPr>
          <w:p w14:paraId="38A19916"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t>满分</w:t>
            </w:r>
            <w:r w:rsidRPr="005A1007">
              <w:rPr>
                <w:rFonts w:cs="仿宋"/>
                <w:b w:val="0"/>
                <w:bCs/>
                <w:sz w:val="21"/>
                <w:szCs w:val="21"/>
              </w:rPr>
              <w:t>30</w:t>
            </w:r>
            <w:r w:rsidRPr="005A1007">
              <w:rPr>
                <w:rFonts w:cs="仿宋" w:hint="eastAsia"/>
                <w:b w:val="0"/>
                <w:bCs/>
                <w:sz w:val="21"/>
                <w:szCs w:val="21"/>
              </w:rPr>
              <w:t>分</w:t>
            </w:r>
          </w:p>
        </w:tc>
        <w:tc>
          <w:tcPr>
            <w:tcW w:w="1730" w:type="dxa"/>
            <w:vAlign w:val="center"/>
          </w:tcPr>
          <w:p w14:paraId="2A7AA2DB" w14:textId="77777777" w:rsidR="00D37889" w:rsidRPr="005A1007" w:rsidRDefault="00D37889" w:rsidP="0077197E">
            <w:pPr>
              <w:spacing w:line="400" w:lineRule="exact"/>
              <w:ind w:firstLineChars="0" w:firstLine="0"/>
              <w:rPr>
                <w:rFonts w:cs="仿宋"/>
                <w:b w:val="0"/>
                <w:bCs/>
                <w:sz w:val="21"/>
                <w:szCs w:val="21"/>
              </w:rPr>
            </w:pPr>
            <w:bookmarkStart w:id="1" w:name="OLE_LINK6"/>
            <w:r w:rsidRPr="005A1007">
              <w:rPr>
                <w:rFonts w:hint="eastAsia"/>
                <w:b w:val="0"/>
                <w:bCs/>
                <w:sz w:val="21"/>
                <w:szCs w:val="21"/>
              </w:rPr>
              <w:t>项目负责人</w:t>
            </w:r>
            <w:r w:rsidRPr="005A1007">
              <w:rPr>
                <w:rFonts w:cs="仿宋" w:hint="eastAsia"/>
                <w:b w:val="0"/>
                <w:bCs/>
                <w:sz w:val="21"/>
                <w:szCs w:val="21"/>
              </w:rPr>
              <w:t>(满分</w:t>
            </w:r>
            <w:r w:rsidRPr="005A1007">
              <w:rPr>
                <w:rFonts w:cs="仿宋"/>
                <w:b w:val="0"/>
                <w:bCs/>
                <w:sz w:val="21"/>
                <w:szCs w:val="21"/>
              </w:rPr>
              <w:t>5</w:t>
            </w:r>
            <w:r w:rsidRPr="005A1007">
              <w:rPr>
                <w:rFonts w:cs="仿宋" w:hint="eastAsia"/>
                <w:b w:val="0"/>
                <w:bCs/>
                <w:sz w:val="21"/>
                <w:szCs w:val="21"/>
              </w:rPr>
              <w:t>分)</w:t>
            </w:r>
            <w:bookmarkEnd w:id="1"/>
          </w:p>
        </w:tc>
        <w:tc>
          <w:tcPr>
            <w:tcW w:w="6824" w:type="dxa"/>
          </w:tcPr>
          <w:p w14:paraId="3DC6786F" w14:textId="77777777" w:rsidR="00D37889" w:rsidRPr="005A1007" w:rsidRDefault="00D37889" w:rsidP="0077197E">
            <w:pPr>
              <w:tabs>
                <w:tab w:val="left" w:pos="1395"/>
              </w:tabs>
              <w:spacing w:line="400" w:lineRule="exact"/>
              <w:ind w:firstLine="420"/>
              <w:rPr>
                <w:b w:val="0"/>
                <w:bCs/>
                <w:sz w:val="21"/>
                <w:szCs w:val="21"/>
                <w:lang w:eastAsia="zh-Hans"/>
              </w:rPr>
            </w:pPr>
            <w:r w:rsidRPr="005A1007">
              <w:rPr>
                <w:b w:val="0"/>
                <w:bCs/>
                <w:sz w:val="21"/>
                <w:szCs w:val="21"/>
              </w:rPr>
              <w:t>1</w:t>
            </w:r>
            <w:r w:rsidRPr="005A1007">
              <w:rPr>
                <w:rFonts w:hint="eastAsia"/>
                <w:b w:val="0"/>
                <w:bCs/>
                <w:sz w:val="21"/>
                <w:szCs w:val="21"/>
              </w:rPr>
              <w:t>、</w:t>
            </w:r>
            <w:r w:rsidRPr="005A1007">
              <w:rPr>
                <w:rFonts w:hint="eastAsia"/>
                <w:b w:val="0"/>
                <w:bCs/>
                <w:sz w:val="21"/>
                <w:szCs w:val="21"/>
                <w:lang w:eastAsia="zh-Hans"/>
              </w:rPr>
              <w:t>项目负责人应具备一级注册计量师证书</w:t>
            </w:r>
            <w:r w:rsidRPr="005A1007">
              <w:rPr>
                <w:rFonts w:hint="eastAsia"/>
                <w:b w:val="0"/>
                <w:bCs/>
                <w:sz w:val="21"/>
                <w:szCs w:val="21"/>
              </w:rPr>
              <w:t>和高级职称</w:t>
            </w:r>
            <w:r w:rsidRPr="005A1007">
              <w:rPr>
                <w:rFonts w:hint="eastAsia"/>
                <w:b w:val="0"/>
                <w:bCs/>
                <w:sz w:val="21"/>
                <w:szCs w:val="21"/>
                <w:lang w:eastAsia="zh-Hans"/>
              </w:rPr>
              <w:t>得</w:t>
            </w:r>
            <w:r w:rsidRPr="005A1007">
              <w:rPr>
                <w:b w:val="0"/>
                <w:bCs/>
                <w:sz w:val="21"/>
                <w:szCs w:val="21"/>
                <w:lang w:eastAsia="zh-Hans"/>
              </w:rPr>
              <w:t>5</w:t>
            </w:r>
            <w:r w:rsidRPr="005A1007">
              <w:rPr>
                <w:rFonts w:hint="eastAsia"/>
                <w:b w:val="0"/>
                <w:bCs/>
                <w:sz w:val="21"/>
                <w:szCs w:val="21"/>
                <w:lang w:eastAsia="zh-Hans"/>
              </w:rPr>
              <w:t>分</w:t>
            </w:r>
            <w:r w:rsidRPr="005A1007">
              <w:rPr>
                <w:rFonts w:hint="eastAsia"/>
                <w:b w:val="0"/>
                <w:bCs/>
                <w:sz w:val="21"/>
                <w:szCs w:val="21"/>
              </w:rPr>
              <w:t>；</w:t>
            </w:r>
          </w:p>
          <w:p w14:paraId="0207221B" w14:textId="77777777" w:rsidR="00D37889" w:rsidRPr="005A1007" w:rsidRDefault="00D37889" w:rsidP="0077197E">
            <w:pPr>
              <w:tabs>
                <w:tab w:val="left" w:pos="1395"/>
              </w:tabs>
              <w:spacing w:line="400" w:lineRule="exact"/>
              <w:ind w:firstLine="420"/>
              <w:rPr>
                <w:rFonts w:cs="宋体"/>
                <w:b w:val="0"/>
                <w:bCs/>
                <w:kern w:val="0"/>
                <w:sz w:val="21"/>
                <w:szCs w:val="21"/>
              </w:rPr>
            </w:pPr>
            <w:r w:rsidRPr="005A1007">
              <w:rPr>
                <w:rFonts w:cstheme="minorEastAsia" w:hint="eastAsia"/>
                <w:b w:val="0"/>
                <w:bCs/>
                <w:color w:val="000000" w:themeColor="text1"/>
                <w:sz w:val="21"/>
                <w:szCs w:val="21"/>
              </w:rPr>
              <w:t>证明材料：</w:t>
            </w:r>
            <w:r w:rsidRPr="005A1007">
              <w:rPr>
                <w:b w:val="0"/>
                <w:bCs/>
                <w:sz w:val="21"/>
                <w:szCs w:val="21"/>
              </w:rPr>
              <w:t>须提供上述人员相关证书扫描件以</w:t>
            </w:r>
            <w:proofErr w:type="gramStart"/>
            <w:r w:rsidRPr="005A1007">
              <w:rPr>
                <w:b w:val="0"/>
                <w:bCs/>
                <w:sz w:val="21"/>
                <w:szCs w:val="21"/>
              </w:rPr>
              <w:t>及至本</w:t>
            </w:r>
            <w:proofErr w:type="gramEnd"/>
            <w:r w:rsidRPr="005A1007">
              <w:rPr>
                <w:b w:val="0"/>
                <w:bCs/>
                <w:sz w:val="21"/>
                <w:szCs w:val="21"/>
              </w:rPr>
              <w:t>项目投标截止之日前6个月在投标单位购买社保的证明文件，否则不得分。</w:t>
            </w:r>
          </w:p>
        </w:tc>
      </w:tr>
      <w:tr w:rsidR="00D37889" w14:paraId="7F0694B2" w14:textId="77777777" w:rsidTr="0077197E">
        <w:trPr>
          <w:trHeight w:val="342"/>
          <w:jc w:val="center"/>
        </w:trPr>
        <w:tc>
          <w:tcPr>
            <w:tcW w:w="817" w:type="dxa"/>
            <w:vMerge/>
            <w:vAlign w:val="center"/>
          </w:tcPr>
          <w:p w14:paraId="23C55385" w14:textId="77777777" w:rsidR="00D37889" w:rsidRPr="005A1007" w:rsidRDefault="00D37889" w:rsidP="0077197E">
            <w:pPr>
              <w:spacing w:line="400" w:lineRule="exact"/>
              <w:ind w:firstLine="420"/>
              <w:jc w:val="center"/>
              <w:rPr>
                <w:rFonts w:cs="仿宋"/>
                <w:b w:val="0"/>
                <w:bCs/>
                <w:sz w:val="21"/>
                <w:szCs w:val="21"/>
              </w:rPr>
            </w:pPr>
            <w:bookmarkStart w:id="2" w:name="_Hlk206430151"/>
          </w:p>
        </w:tc>
        <w:tc>
          <w:tcPr>
            <w:tcW w:w="709" w:type="dxa"/>
            <w:vMerge/>
            <w:vAlign w:val="center"/>
          </w:tcPr>
          <w:p w14:paraId="6421CD23" w14:textId="77777777" w:rsidR="00D37889" w:rsidRPr="005A1007" w:rsidRDefault="00D37889" w:rsidP="0077197E">
            <w:pPr>
              <w:spacing w:line="400" w:lineRule="exact"/>
              <w:ind w:firstLine="420"/>
              <w:jc w:val="center"/>
              <w:rPr>
                <w:rFonts w:cs="仿宋"/>
                <w:b w:val="0"/>
                <w:bCs/>
                <w:sz w:val="21"/>
                <w:szCs w:val="21"/>
              </w:rPr>
            </w:pPr>
          </w:p>
        </w:tc>
        <w:tc>
          <w:tcPr>
            <w:tcW w:w="1730" w:type="dxa"/>
            <w:vAlign w:val="center"/>
          </w:tcPr>
          <w:p w14:paraId="7FC79DEA" w14:textId="77777777" w:rsidR="00D37889" w:rsidRPr="005A1007" w:rsidRDefault="00D37889" w:rsidP="0077197E">
            <w:pPr>
              <w:spacing w:line="400" w:lineRule="exact"/>
              <w:ind w:firstLineChars="0" w:firstLine="0"/>
              <w:rPr>
                <w:b w:val="0"/>
                <w:bCs/>
                <w:sz w:val="21"/>
                <w:szCs w:val="21"/>
              </w:rPr>
            </w:pPr>
            <w:bookmarkStart w:id="3" w:name="OLE_LINK7"/>
            <w:r w:rsidRPr="005A1007">
              <w:rPr>
                <w:rFonts w:hint="eastAsia"/>
                <w:b w:val="0"/>
                <w:bCs/>
                <w:sz w:val="21"/>
                <w:szCs w:val="21"/>
              </w:rPr>
              <w:t>安全管理人员</w:t>
            </w:r>
            <w:r w:rsidRPr="005A1007">
              <w:rPr>
                <w:rFonts w:cs="仿宋" w:hint="eastAsia"/>
                <w:b w:val="0"/>
                <w:bCs/>
                <w:sz w:val="21"/>
                <w:szCs w:val="21"/>
              </w:rPr>
              <w:t>(满分</w:t>
            </w:r>
            <w:r w:rsidRPr="005A1007">
              <w:rPr>
                <w:rFonts w:cs="仿宋"/>
                <w:b w:val="0"/>
                <w:bCs/>
                <w:sz w:val="21"/>
                <w:szCs w:val="21"/>
              </w:rPr>
              <w:t>5</w:t>
            </w:r>
            <w:r w:rsidRPr="005A1007">
              <w:rPr>
                <w:rFonts w:cs="仿宋" w:hint="eastAsia"/>
                <w:b w:val="0"/>
                <w:bCs/>
                <w:sz w:val="21"/>
                <w:szCs w:val="21"/>
              </w:rPr>
              <w:t>分)</w:t>
            </w:r>
            <w:bookmarkEnd w:id="3"/>
          </w:p>
        </w:tc>
        <w:tc>
          <w:tcPr>
            <w:tcW w:w="6824" w:type="dxa"/>
          </w:tcPr>
          <w:p w14:paraId="280210EC" w14:textId="77777777" w:rsidR="00D37889" w:rsidRPr="005A1007" w:rsidRDefault="00D37889" w:rsidP="0077197E">
            <w:pPr>
              <w:pStyle w:val="a6"/>
              <w:numPr>
                <w:ilvl w:val="0"/>
                <w:numId w:val="1"/>
              </w:numPr>
              <w:tabs>
                <w:tab w:val="left" w:pos="1395"/>
              </w:tabs>
              <w:spacing w:line="400" w:lineRule="exact"/>
              <w:ind w:firstLineChars="0"/>
              <w:contextualSpacing w:val="0"/>
              <w:rPr>
                <w:b w:val="0"/>
                <w:bCs/>
                <w:sz w:val="21"/>
                <w:szCs w:val="21"/>
              </w:rPr>
            </w:pPr>
            <w:r w:rsidRPr="005A1007">
              <w:rPr>
                <w:rFonts w:hint="eastAsia"/>
                <w:b w:val="0"/>
                <w:bCs/>
                <w:sz w:val="21"/>
                <w:szCs w:val="21"/>
              </w:rPr>
              <w:t>项目安全管理人员应具有市级及以上应急管理部门颁发的安全生产知识和管理能力考核合格证书得5分；</w:t>
            </w:r>
          </w:p>
          <w:p w14:paraId="724FEB66" w14:textId="77777777" w:rsidR="00D37889" w:rsidRPr="005A1007" w:rsidRDefault="00D37889" w:rsidP="0077197E">
            <w:pPr>
              <w:pStyle w:val="ad"/>
              <w:ind w:firstLine="420"/>
              <w:rPr>
                <w:b w:val="0"/>
                <w:bCs/>
                <w:sz w:val="21"/>
                <w:szCs w:val="21"/>
              </w:rPr>
            </w:pPr>
            <w:r w:rsidRPr="005A1007">
              <w:rPr>
                <w:rFonts w:cstheme="minorEastAsia" w:hint="eastAsia"/>
                <w:b w:val="0"/>
                <w:bCs/>
                <w:color w:val="000000" w:themeColor="text1"/>
                <w:sz w:val="21"/>
                <w:szCs w:val="21"/>
              </w:rPr>
              <w:t>证明材料：</w:t>
            </w:r>
            <w:r w:rsidRPr="005A1007">
              <w:rPr>
                <w:b w:val="0"/>
                <w:bCs/>
                <w:sz w:val="21"/>
                <w:szCs w:val="21"/>
              </w:rPr>
              <w:t>须提供上述人员相关证书扫描件以</w:t>
            </w:r>
            <w:proofErr w:type="gramStart"/>
            <w:r w:rsidRPr="005A1007">
              <w:rPr>
                <w:b w:val="0"/>
                <w:bCs/>
                <w:sz w:val="21"/>
                <w:szCs w:val="21"/>
              </w:rPr>
              <w:t>及至本</w:t>
            </w:r>
            <w:proofErr w:type="gramEnd"/>
            <w:r w:rsidRPr="005A1007">
              <w:rPr>
                <w:b w:val="0"/>
                <w:bCs/>
                <w:sz w:val="21"/>
                <w:szCs w:val="21"/>
              </w:rPr>
              <w:t>项目投标截止之日前6个月在投标单位购买社保的证明文件，否则不得分。</w:t>
            </w:r>
          </w:p>
        </w:tc>
      </w:tr>
      <w:bookmarkEnd w:id="2"/>
      <w:tr w:rsidR="00D37889" w14:paraId="19BE8B90" w14:textId="77777777" w:rsidTr="0077197E">
        <w:trPr>
          <w:trHeight w:val="342"/>
          <w:jc w:val="center"/>
        </w:trPr>
        <w:tc>
          <w:tcPr>
            <w:tcW w:w="817" w:type="dxa"/>
            <w:vMerge/>
            <w:vAlign w:val="center"/>
          </w:tcPr>
          <w:p w14:paraId="3A837F8E" w14:textId="77777777" w:rsidR="00D37889" w:rsidRPr="005A1007" w:rsidRDefault="00D37889" w:rsidP="0077197E">
            <w:pPr>
              <w:spacing w:line="400" w:lineRule="exact"/>
              <w:ind w:firstLine="420"/>
              <w:jc w:val="center"/>
              <w:rPr>
                <w:rFonts w:cs="仿宋"/>
                <w:b w:val="0"/>
                <w:bCs/>
                <w:sz w:val="21"/>
                <w:szCs w:val="21"/>
              </w:rPr>
            </w:pPr>
          </w:p>
        </w:tc>
        <w:tc>
          <w:tcPr>
            <w:tcW w:w="709" w:type="dxa"/>
            <w:vMerge/>
            <w:vAlign w:val="center"/>
          </w:tcPr>
          <w:p w14:paraId="61C12D0C" w14:textId="77777777" w:rsidR="00D37889" w:rsidRPr="005A1007" w:rsidRDefault="00D37889" w:rsidP="0077197E">
            <w:pPr>
              <w:spacing w:line="400" w:lineRule="exact"/>
              <w:ind w:firstLine="420"/>
              <w:jc w:val="center"/>
              <w:rPr>
                <w:rFonts w:cs="仿宋"/>
                <w:b w:val="0"/>
                <w:bCs/>
                <w:sz w:val="21"/>
                <w:szCs w:val="21"/>
              </w:rPr>
            </w:pPr>
          </w:p>
        </w:tc>
        <w:tc>
          <w:tcPr>
            <w:tcW w:w="1730" w:type="dxa"/>
            <w:vAlign w:val="center"/>
          </w:tcPr>
          <w:p w14:paraId="4AEA039E" w14:textId="77777777" w:rsidR="00D37889" w:rsidRPr="005A1007" w:rsidRDefault="00D37889" w:rsidP="0077197E">
            <w:pPr>
              <w:spacing w:line="400" w:lineRule="exact"/>
              <w:ind w:firstLineChars="0" w:firstLine="0"/>
              <w:rPr>
                <w:rFonts w:cs="仿宋"/>
                <w:b w:val="0"/>
                <w:bCs/>
                <w:sz w:val="21"/>
                <w:szCs w:val="21"/>
              </w:rPr>
            </w:pPr>
            <w:bookmarkStart w:id="4" w:name="OLE_LINK10"/>
            <w:r w:rsidRPr="005A1007">
              <w:rPr>
                <w:rFonts w:hint="eastAsia"/>
                <w:b w:val="0"/>
                <w:bCs/>
                <w:sz w:val="21"/>
                <w:szCs w:val="21"/>
              </w:rPr>
              <w:t>投标人企业实力（满分</w:t>
            </w:r>
            <w:r w:rsidRPr="005A1007">
              <w:rPr>
                <w:rFonts w:cs="宋体" w:hint="eastAsia"/>
                <w:b w:val="0"/>
                <w:bCs/>
                <w:sz w:val="21"/>
                <w:szCs w:val="21"/>
              </w:rPr>
              <w:t>1</w:t>
            </w:r>
            <w:r w:rsidRPr="005A1007">
              <w:rPr>
                <w:rFonts w:cs="宋体"/>
                <w:b w:val="0"/>
                <w:bCs/>
                <w:sz w:val="21"/>
                <w:szCs w:val="21"/>
              </w:rPr>
              <w:t>0</w:t>
            </w:r>
            <w:r w:rsidRPr="005A1007">
              <w:rPr>
                <w:rFonts w:cs="宋体" w:hint="eastAsia"/>
                <w:b w:val="0"/>
                <w:bCs/>
                <w:sz w:val="21"/>
                <w:szCs w:val="21"/>
              </w:rPr>
              <w:t>分）</w:t>
            </w:r>
            <w:bookmarkEnd w:id="4"/>
          </w:p>
        </w:tc>
        <w:tc>
          <w:tcPr>
            <w:tcW w:w="6824" w:type="dxa"/>
          </w:tcPr>
          <w:p w14:paraId="0E99B193" w14:textId="77777777" w:rsidR="00D37889" w:rsidRPr="005A1007" w:rsidRDefault="00D37889" w:rsidP="0077197E">
            <w:pPr>
              <w:ind w:firstLine="420"/>
              <w:rPr>
                <w:b w:val="0"/>
                <w:bCs/>
                <w:sz w:val="21"/>
                <w:szCs w:val="21"/>
              </w:rPr>
            </w:pPr>
            <w:bookmarkStart w:id="5" w:name="OLE_LINK11"/>
            <w:r w:rsidRPr="005A1007">
              <w:rPr>
                <w:b w:val="0"/>
                <w:bCs/>
                <w:sz w:val="21"/>
                <w:szCs w:val="21"/>
              </w:rPr>
              <w:t>1</w:t>
            </w:r>
            <w:r w:rsidRPr="005A1007">
              <w:rPr>
                <w:rFonts w:hint="eastAsia"/>
                <w:b w:val="0"/>
                <w:bCs/>
                <w:sz w:val="21"/>
                <w:szCs w:val="21"/>
              </w:rPr>
              <w:t>、</w:t>
            </w:r>
            <w:r w:rsidRPr="005A1007">
              <w:rPr>
                <w:rFonts w:hint="eastAsia"/>
                <w:b w:val="0"/>
                <w:bCs/>
                <w:sz w:val="21"/>
                <w:szCs w:val="21"/>
                <w:lang w:eastAsia="zh-Hans"/>
              </w:rPr>
              <w:t>本地化服务：</w:t>
            </w:r>
            <w:r w:rsidRPr="005A1007">
              <w:rPr>
                <w:rFonts w:hint="eastAsia"/>
                <w:b w:val="0"/>
                <w:bCs/>
                <w:sz w:val="21"/>
                <w:szCs w:val="21"/>
              </w:rPr>
              <w:t>供应商</w:t>
            </w:r>
            <w:r w:rsidRPr="005A1007">
              <w:rPr>
                <w:rFonts w:hint="eastAsia"/>
                <w:b w:val="0"/>
                <w:bCs/>
                <w:sz w:val="21"/>
                <w:szCs w:val="21"/>
                <w:lang w:eastAsia="zh-Hans"/>
              </w:rPr>
              <w:t>应在</w:t>
            </w:r>
            <w:r w:rsidRPr="005A1007">
              <w:rPr>
                <w:rFonts w:hint="eastAsia"/>
                <w:b w:val="0"/>
                <w:bCs/>
                <w:sz w:val="21"/>
                <w:szCs w:val="21"/>
              </w:rPr>
              <w:t>甘肃</w:t>
            </w:r>
            <w:r w:rsidRPr="005A1007">
              <w:rPr>
                <w:rFonts w:hint="eastAsia"/>
                <w:b w:val="0"/>
                <w:bCs/>
                <w:sz w:val="21"/>
                <w:szCs w:val="21"/>
                <w:lang w:eastAsia="zh-Hans"/>
              </w:rPr>
              <w:t>省设立有合法注册的全资分子公司得</w:t>
            </w:r>
            <w:r w:rsidRPr="005A1007">
              <w:rPr>
                <w:b w:val="0"/>
                <w:bCs/>
                <w:sz w:val="21"/>
                <w:szCs w:val="21"/>
                <w:lang w:eastAsia="zh-Hans"/>
              </w:rPr>
              <w:t>5</w:t>
            </w:r>
            <w:r w:rsidRPr="005A1007">
              <w:rPr>
                <w:rFonts w:hint="eastAsia"/>
                <w:b w:val="0"/>
                <w:bCs/>
                <w:sz w:val="21"/>
                <w:szCs w:val="21"/>
                <w:lang w:eastAsia="zh-Hans"/>
              </w:rPr>
              <w:t>分</w:t>
            </w:r>
            <w:r w:rsidRPr="005A1007">
              <w:rPr>
                <w:rFonts w:hint="eastAsia"/>
                <w:b w:val="0"/>
                <w:bCs/>
                <w:sz w:val="21"/>
                <w:szCs w:val="21"/>
              </w:rPr>
              <w:t>；</w:t>
            </w:r>
          </w:p>
          <w:p w14:paraId="393DFA77" w14:textId="77777777" w:rsidR="00D37889" w:rsidRPr="005A1007" w:rsidRDefault="00D37889" w:rsidP="0077197E">
            <w:pPr>
              <w:spacing w:line="400" w:lineRule="exact"/>
              <w:ind w:firstLine="420"/>
              <w:rPr>
                <w:rFonts w:cs="宋体"/>
                <w:b w:val="0"/>
                <w:bCs/>
                <w:kern w:val="0"/>
                <w:sz w:val="21"/>
                <w:szCs w:val="21"/>
              </w:rPr>
            </w:pPr>
            <w:r w:rsidRPr="005A1007">
              <w:rPr>
                <w:b w:val="0"/>
                <w:bCs/>
                <w:sz w:val="21"/>
                <w:szCs w:val="21"/>
              </w:rPr>
              <w:t>2</w:t>
            </w:r>
            <w:r w:rsidRPr="005A1007">
              <w:rPr>
                <w:rFonts w:hint="eastAsia"/>
                <w:b w:val="0"/>
                <w:bCs/>
                <w:sz w:val="21"/>
                <w:szCs w:val="21"/>
              </w:rPr>
              <w:t>、</w:t>
            </w:r>
            <w:r w:rsidRPr="005A1007">
              <w:rPr>
                <w:rFonts w:hint="eastAsia"/>
                <w:b w:val="0"/>
                <w:bCs/>
                <w:sz w:val="21"/>
                <w:szCs w:val="21"/>
                <w:lang w:eastAsia="zh-Hans"/>
              </w:rPr>
              <w:t>企业荣誉资质：</w:t>
            </w:r>
            <w:r w:rsidRPr="005A1007">
              <w:rPr>
                <w:rFonts w:hint="eastAsia"/>
                <w:b w:val="0"/>
                <w:bCs/>
                <w:sz w:val="21"/>
                <w:szCs w:val="21"/>
              </w:rPr>
              <w:t>供应商</w:t>
            </w:r>
            <w:r w:rsidRPr="005A1007">
              <w:rPr>
                <w:rFonts w:hint="eastAsia"/>
                <w:b w:val="0"/>
                <w:bCs/>
                <w:sz w:val="21"/>
                <w:szCs w:val="21"/>
                <w:lang w:eastAsia="zh-Hans"/>
              </w:rPr>
              <w:t>具有CNAS、CMA资质得5分</w:t>
            </w:r>
            <w:r w:rsidRPr="005A1007">
              <w:rPr>
                <w:rFonts w:hint="eastAsia"/>
                <w:b w:val="0"/>
                <w:bCs/>
                <w:sz w:val="21"/>
                <w:szCs w:val="21"/>
              </w:rPr>
              <w:t>；</w:t>
            </w:r>
            <w:bookmarkEnd w:id="5"/>
          </w:p>
        </w:tc>
      </w:tr>
      <w:tr w:rsidR="00D37889" w14:paraId="2DFF58A1" w14:textId="77777777" w:rsidTr="0077197E">
        <w:trPr>
          <w:trHeight w:val="342"/>
          <w:jc w:val="center"/>
        </w:trPr>
        <w:tc>
          <w:tcPr>
            <w:tcW w:w="817" w:type="dxa"/>
            <w:vMerge/>
            <w:vAlign w:val="center"/>
          </w:tcPr>
          <w:p w14:paraId="3DFCCF1B" w14:textId="77777777" w:rsidR="00D37889" w:rsidRPr="005A1007" w:rsidRDefault="00D37889" w:rsidP="0077197E">
            <w:pPr>
              <w:spacing w:line="400" w:lineRule="exact"/>
              <w:ind w:firstLine="420"/>
              <w:jc w:val="center"/>
              <w:rPr>
                <w:rFonts w:cs="仿宋"/>
                <w:b w:val="0"/>
                <w:bCs/>
                <w:sz w:val="21"/>
                <w:szCs w:val="21"/>
              </w:rPr>
            </w:pPr>
          </w:p>
        </w:tc>
        <w:tc>
          <w:tcPr>
            <w:tcW w:w="709" w:type="dxa"/>
            <w:vMerge/>
            <w:vAlign w:val="center"/>
          </w:tcPr>
          <w:p w14:paraId="26A216B4" w14:textId="77777777" w:rsidR="00D37889" w:rsidRPr="005A1007" w:rsidRDefault="00D37889" w:rsidP="0077197E">
            <w:pPr>
              <w:spacing w:line="400" w:lineRule="exact"/>
              <w:ind w:firstLine="420"/>
              <w:jc w:val="center"/>
              <w:rPr>
                <w:rFonts w:cs="仿宋"/>
                <w:b w:val="0"/>
                <w:bCs/>
                <w:sz w:val="21"/>
                <w:szCs w:val="21"/>
              </w:rPr>
            </w:pPr>
          </w:p>
        </w:tc>
        <w:tc>
          <w:tcPr>
            <w:tcW w:w="1730" w:type="dxa"/>
            <w:vAlign w:val="center"/>
          </w:tcPr>
          <w:p w14:paraId="334DAD57" w14:textId="77777777" w:rsidR="00D37889" w:rsidRPr="005A1007" w:rsidRDefault="00D37889" w:rsidP="0077197E">
            <w:pPr>
              <w:spacing w:line="300" w:lineRule="exact"/>
              <w:ind w:firstLineChars="0" w:firstLine="0"/>
              <w:rPr>
                <w:b w:val="0"/>
                <w:bCs/>
                <w:sz w:val="21"/>
                <w:szCs w:val="21"/>
              </w:rPr>
            </w:pPr>
            <w:r w:rsidRPr="005A1007">
              <w:rPr>
                <w:rFonts w:cs="仿宋" w:hint="eastAsia"/>
                <w:b w:val="0"/>
                <w:bCs/>
                <w:sz w:val="21"/>
                <w:szCs w:val="21"/>
              </w:rPr>
              <w:t>业绩</w:t>
            </w:r>
            <w:r w:rsidRPr="005A1007">
              <w:rPr>
                <w:rFonts w:cs="仿宋"/>
                <w:b w:val="0"/>
                <w:bCs/>
                <w:sz w:val="21"/>
                <w:szCs w:val="21"/>
              </w:rPr>
              <w:t>(满分10分)</w:t>
            </w:r>
          </w:p>
        </w:tc>
        <w:tc>
          <w:tcPr>
            <w:tcW w:w="6824" w:type="dxa"/>
          </w:tcPr>
          <w:p w14:paraId="45FFB40D" w14:textId="77777777" w:rsidR="00D37889" w:rsidRPr="005A1007" w:rsidRDefault="00D37889" w:rsidP="0077197E">
            <w:pPr>
              <w:spacing w:line="400" w:lineRule="exact"/>
              <w:ind w:firstLine="420"/>
              <w:rPr>
                <w:rFonts w:cs="仿宋"/>
                <w:b w:val="0"/>
                <w:bCs/>
                <w:sz w:val="21"/>
                <w:szCs w:val="21"/>
              </w:rPr>
            </w:pPr>
            <w:bookmarkStart w:id="6" w:name="OLE_LINK12"/>
            <w:r w:rsidRPr="005A1007">
              <w:rPr>
                <w:rFonts w:cs="仿宋" w:hint="eastAsia"/>
                <w:b w:val="0"/>
                <w:bCs/>
                <w:sz w:val="21"/>
                <w:szCs w:val="21"/>
              </w:rPr>
              <w:t>供应商具有仪器设备检定校准的项目经验，提供</w:t>
            </w:r>
            <w:r w:rsidRPr="005A1007">
              <w:rPr>
                <w:rFonts w:cs="仿宋"/>
                <w:b w:val="0"/>
                <w:bCs/>
                <w:sz w:val="21"/>
                <w:szCs w:val="21"/>
              </w:rPr>
              <w:t>2020年至今</w:t>
            </w:r>
            <w:r w:rsidRPr="005A1007">
              <w:rPr>
                <w:rFonts w:cs="仿宋" w:hint="eastAsia"/>
                <w:b w:val="0"/>
                <w:bCs/>
                <w:sz w:val="21"/>
                <w:szCs w:val="21"/>
              </w:rPr>
              <w:t>仪器设备检定校准项目证明材料，每提供一个项目的合同书或合同协议书、中标通知书等有效证明材料的，得</w:t>
            </w:r>
            <w:r w:rsidRPr="005A1007">
              <w:rPr>
                <w:rFonts w:cs="仿宋"/>
                <w:b w:val="0"/>
                <w:bCs/>
                <w:sz w:val="21"/>
                <w:szCs w:val="21"/>
              </w:rPr>
              <w:t>2</w:t>
            </w:r>
            <w:r w:rsidRPr="005A1007">
              <w:rPr>
                <w:rFonts w:cs="仿宋" w:hint="eastAsia"/>
                <w:b w:val="0"/>
                <w:bCs/>
                <w:sz w:val="21"/>
                <w:szCs w:val="21"/>
              </w:rPr>
              <w:t>分；本项最高得</w:t>
            </w:r>
            <w:r w:rsidRPr="005A1007">
              <w:rPr>
                <w:rFonts w:cs="仿宋"/>
                <w:b w:val="0"/>
                <w:bCs/>
                <w:sz w:val="21"/>
                <w:szCs w:val="21"/>
              </w:rPr>
              <w:t>10分。</w:t>
            </w:r>
          </w:p>
          <w:p w14:paraId="7DAB4191" w14:textId="77777777" w:rsidR="00D37889" w:rsidRPr="005A1007" w:rsidRDefault="00D37889" w:rsidP="0077197E">
            <w:pPr>
              <w:ind w:firstLine="420"/>
              <w:rPr>
                <w:b w:val="0"/>
                <w:bCs/>
                <w:sz w:val="21"/>
                <w:szCs w:val="21"/>
              </w:rPr>
            </w:pPr>
            <w:r w:rsidRPr="005A1007">
              <w:rPr>
                <w:rFonts w:cs="仿宋" w:hint="eastAsia"/>
                <w:b w:val="0"/>
                <w:bCs/>
                <w:sz w:val="21"/>
                <w:szCs w:val="21"/>
              </w:rPr>
              <w:t>注：同一合同下的多个子项目只能算一个项目业绩。</w:t>
            </w:r>
            <w:bookmarkEnd w:id="6"/>
          </w:p>
        </w:tc>
      </w:tr>
      <w:tr w:rsidR="00D37889" w14:paraId="4B3E2FA8" w14:textId="77777777" w:rsidTr="0077197E">
        <w:trPr>
          <w:trHeight w:val="3296"/>
          <w:jc w:val="center"/>
        </w:trPr>
        <w:tc>
          <w:tcPr>
            <w:tcW w:w="817" w:type="dxa"/>
            <w:vMerge w:val="restart"/>
            <w:vAlign w:val="center"/>
          </w:tcPr>
          <w:p w14:paraId="37F7E331"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lastRenderedPageBreak/>
              <w:t>技术及实力部分</w:t>
            </w:r>
          </w:p>
          <w:p w14:paraId="3BD3AC50" w14:textId="77777777" w:rsidR="00D37889" w:rsidRPr="005A1007" w:rsidRDefault="00D37889" w:rsidP="0077197E">
            <w:pPr>
              <w:spacing w:line="400" w:lineRule="exact"/>
              <w:ind w:firstLine="420"/>
              <w:rPr>
                <w:rFonts w:cs="仿宋"/>
                <w:b w:val="0"/>
                <w:bCs/>
                <w:sz w:val="21"/>
                <w:szCs w:val="21"/>
              </w:rPr>
            </w:pPr>
          </w:p>
        </w:tc>
        <w:tc>
          <w:tcPr>
            <w:tcW w:w="709" w:type="dxa"/>
            <w:vMerge w:val="restart"/>
            <w:vAlign w:val="center"/>
          </w:tcPr>
          <w:p w14:paraId="428646EA"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t>满分</w:t>
            </w:r>
            <w:r w:rsidRPr="005A1007">
              <w:rPr>
                <w:rFonts w:cs="仿宋"/>
                <w:b w:val="0"/>
                <w:bCs/>
                <w:sz w:val="21"/>
                <w:szCs w:val="21"/>
              </w:rPr>
              <w:t>60</w:t>
            </w:r>
            <w:r w:rsidRPr="005A1007">
              <w:rPr>
                <w:rFonts w:cs="仿宋" w:hint="eastAsia"/>
                <w:b w:val="0"/>
                <w:bCs/>
                <w:sz w:val="21"/>
                <w:szCs w:val="21"/>
              </w:rPr>
              <w:t>分</w:t>
            </w:r>
          </w:p>
        </w:tc>
        <w:tc>
          <w:tcPr>
            <w:tcW w:w="1730" w:type="dxa"/>
            <w:vAlign w:val="center"/>
          </w:tcPr>
          <w:p w14:paraId="345B4E48" w14:textId="77777777" w:rsidR="00D37889" w:rsidRPr="005A1007" w:rsidRDefault="00D37889" w:rsidP="0077197E">
            <w:pPr>
              <w:spacing w:line="400" w:lineRule="exact"/>
              <w:ind w:firstLineChars="0" w:firstLine="0"/>
              <w:rPr>
                <w:rFonts w:cs="仿宋"/>
                <w:b w:val="0"/>
                <w:bCs/>
                <w:sz w:val="21"/>
                <w:szCs w:val="21"/>
              </w:rPr>
            </w:pPr>
            <w:r w:rsidRPr="005A1007">
              <w:rPr>
                <w:rFonts w:cs="仿宋" w:hint="eastAsia"/>
                <w:b w:val="0"/>
                <w:bCs/>
                <w:sz w:val="21"/>
                <w:szCs w:val="21"/>
              </w:rPr>
              <w:t>服务方案评审(满分</w:t>
            </w:r>
            <w:r w:rsidRPr="005A1007">
              <w:rPr>
                <w:rFonts w:cs="仿宋"/>
                <w:b w:val="0"/>
                <w:bCs/>
                <w:sz w:val="21"/>
                <w:szCs w:val="21"/>
              </w:rPr>
              <w:t>30</w:t>
            </w:r>
            <w:r w:rsidRPr="005A1007">
              <w:rPr>
                <w:rFonts w:cs="仿宋" w:hint="eastAsia"/>
                <w:b w:val="0"/>
                <w:bCs/>
                <w:sz w:val="21"/>
                <w:szCs w:val="21"/>
              </w:rPr>
              <w:t>分)</w:t>
            </w:r>
          </w:p>
        </w:tc>
        <w:tc>
          <w:tcPr>
            <w:tcW w:w="6824" w:type="dxa"/>
          </w:tcPr>
          <w:p w14:paraId="2DD700BE" w14:textId="77777777" w:rsidR="00D37889" w:rsidRPr="005A1007" w:rsidRDefault="00D37889" w:rsidP="0077197E">
            <w:pPr>
              <w:spacing w:line="400" w:lineRule="exact"/>
              <w:ind w:firstLine="420"/>
              <w:rPr>
                <w:rFonts w:cs="仿宋"/>
                <w:b w:val="0"/>
                <w:bCs/>
                <w:sz w:val="21"/>
                <w:szCs w:val="21"/>
              </w:rPr>
            </w:pPr>
            <w:r w:rsidRPr="005A1007">
              <w:rPr>
                <w:rFonts w:cs="仿宋" w:hint="eastAsia"/>
                <w:b w:val="0"/>
                <w:bCs/>
                <w:sz w:val="21"/>
                <w:szCs w:val="21"/>
              </w:rPr>
              <w:t>1、提供了详细完整的服务方案，能够根据采购人的服务需求及时有效的提供相应服务，方案可操作性强、内容完整详实，有规范流程；工作措施具体且有针对性，工作部署全面的得</w:t>
            </w:r>
            <w:r w:rsidRPr="005A1007">
              <w:rPr>
                <w:rFonts w:cs="仿宋"/>
                <w:b w:val="0"/>
                <w:bCs/>
                <w:sz w:val="21"/>
                <w:szCs w:val="21"/>
              </w:rPr>
              <w:t>30</w:t>
            </w:r>
            <w:r w:rsidRPr="005A1007">
              <w:rPr>
                <w:rFonts w:cs="仿宋" w:hint="eastAsia"/>
                <w:b w:val="0"/>
                <w:bCs/>
                <w:sz w:val="21"/>
                <w:szCs w:val="21"/>
              </w:rPr>
              <w:t>分；</w:t>
            </w:r>
          </w:p>
          <w:p w14:paraId="2C4431AC" w14:textId="77777777" w:rsidR="00D37889" w:rsidRPr="005A1007" w:rsidRDefault="00D37889" w:rsidP="0077197E">
            <w:pPr>
              <w:spacing w:line="400" w:lineRule="exact"/>
              <w:ind w:firstLine="420"/>
              <w:rPr>
                <w:rFonts w:cs="仿宋"/>
                <w:b w:val="0"/>
                <w:bCs/>
                <w:sz w:val="21"/>
                <w:szCs w:val="21"/>
              </w:rPr>
            </w:pPr>
            <w:r w:rsidRPr="005A1007">
              <w:rPr>
                <w:rFonts w:cs="仿宋" w:hint="eastAsia"/>
                <w:b w:val="0"/>
                <w:bCs/>
                <w:sz w:val="21"/>
                <w:szCs w:val="21"/>
              </w:rPr>
              <w:t>2、提供了较为完整的服务方案，能够根据采购人的服务需求及时有效的提供相应服务，方案可操作性较强、内容较为完整详实，有规范流程；工作措施具体较有针对性，工作部署较为全面的得</w:t>
            </w:r>
            <w:r w:rsidRPr="005A1007">
              <w:rPr>
                <w:rFonts w:cs="仿宋"/>
                <w:b w:val="0"/>
                <w:bCs/>
                <w:sz w:val="21"/>
                <w:szCs w:val="21"/>
              </w:rPr>
              <w:t>20</w:t>
            </w:r>
            <w:r w:rsidRPr="005A1007">
              <w:rPr>
                <w:rFonts w:cs="仿宋" w:hint="eastAsia"/>
                <w:b w:val="0"/>
                <w:bCs/>
                <w:sz w:val="21"/>
                <w:szCs w:val="21"/>
              </w:rPr>
              <w:t>分；</w:t>
            </w:r>
          </w:p>
          <w:p w14:paraId="4F32533F" w14:textId="77777777" w:rsidR="00D37889" w:rsidRPr="005A1007" w:rsidRDefault="00D37889" w:rsidP="0077197E">
            <w:pPr>
              <w:spacing w:line="400" w:lineRule="exact"/>
              <w:ind w:firstLine="420"/>
              <w:rPr>
                <w:rFonts w:cs="仿宋"/>
                <w:b w:val="0"/>
                <w:bCs/>
                <w:sz w:val="21"/>
                <w:szCs w:val="21"/>
              </w:rPr>
            </w:pPr>
            <w:r w:rsidRPr="005A1007">
              <w:rPr>
                <w:rFonts w:cs="仿宋"/>
                <w:b w:val="0"/>
                <w:bCs/>
                <w:sz w:val="21"/>
                <w:szCs w:val="21"/>
              </w:rPr>
              <w:t>3</w:t>
            </w:r>
            <w:r w:rsidRPr="005A1007">
              <w:rPr>
                <w:rFonts w:cs="仿宋" w:hint="eastAsia"/>
                <w:b w:val="0"/>
                <w:bCs/>
                <w:sz w:val="21"/>
                <w:szCs w:val="21"/>
              </w:rPr>
              <w:t>、提供的服务方案完整性较差，能够根据采购人的服务需求提供相应服务，但服务方案可操作性较差，保障流程规范较差；工作措施及工作部署存在瑕疵或漏洞的得</w:t>
            </w:r>
            <w:r w:rsidRPr="005A1007">
              <w:rPr>
                <w:rFonts w:cs="仿宋"/>
                <w:b w:val="0"/>
                <w:bCs/>
                <w:sz w:val="21"/>
                <w:szCs w:val="21"/>
              </w:rPr>
              <w:t>10</w:t>
            </w:r>
            <w:r w:rsidRPr="005A1007">
              <w:rPr>
                <w:rFonts w:cs="仿宋" w:hint="eastAsia"/>
                <w:b w:val="0"/>
                <w:bCs/>
                <w:sz w:val="21"/>
                <w:szCs w:val="21"/>
              </w:rPr>
              <w:t>分；</w:t>
            </w:r>
          </w:p>
          <w:p w14:paraId="58B087D4" w14:textId="77777777" w:rsidR="00D37889" w:rsidRPr="005A1007" w:rsidRDefault="00D37889" w:rsidP="0077197E">
            <w:pPr>
              <w:spacing w:line="400" w:lineRule="exact"/>
              <w:ind w:firstLine="420"/>
              <w:rPr>
                <w:rFonts w:cs="仿宋"/>
                <w:b w:val="0"/>
                <w:bCs/>
                <w:sz w:val="21"/>
                <w:szCs w:val="21"/>
              </w:rPr>
            </w:pPr>
            <w:r w:rsidRPr="005A1007">
              <w:rPr>
                <w:rFonts w:cs="仿宋"/>
                <w:b w:val="0"/>
                <w:bCs/>
                <w:sz w:val="21"/>
                <w:szCs w:val="21"/>
              </w:rPr>
              <w:t>4</w:t>
            </w:r>
            <w:r w:rsidRPr="005A1007">
              <w:rPr>
                <w:rFonts w:cs="仿宋" w:hint="eastAsia"/>
                <w:b w:val="0"/>
                <w:bCs/>
                <w:sz w:val="21"/>
                <w:szCs w:val="21"/>
              </w:rPr>
              <w:t>、服务方案完整性差或较简略，服务计划内容差，保障流程规范、工作措施及工作部署</w:t>
            </w:r>
            <w:proofErr w:type="gramStart"/>
            <w:r w:rsidRPr="005A1007">
              <w:rPr>
                <w:rFonts w:cs="仿宋" w:hint="eastAsia"/>
                <w:b w:val="0"/>
                <w:bCs/>
                <w:sz w:val="21"/>
                <w:szCs w:val="21"/>
              </w:rPr>
              <w:t>差存在</w:t>
            </w:r>
            <w:proofErr w:type="gramEnd"/>
            <w:r w:rsidRPr="005A1007">
              <w:rPr>
                <w:rFonts w:cs="仿宋" w:hint="eastAsia"/>
                <w:b w:val="0"/>
                <w:bCs/>
                <w:sz w:val="21"/>
                <w:szCs w:val="21"/>
              </w:rPr>
              <w:t>瑕疵及漏洞较多或较大的，得</w:t>
            </w:r>
            <w:r w:rsidRPr="005A1007">
              <w:rPr>
                <w:rFonts w:cs="仿宋"/>
                <w:b w:val="0"/>
                <w:bCs/>
                <w:sz w:val="21"/>
                <w:szCs w:val="21"/>
              </w:rPr>
              <w:t>5</w:t>
            </w:r>
            <w:r w:rsidRPr="005A1007">
              <w:rPr>
                <w:rFonts w:cs="仿宋" w:hint="eastAsia"/>
                <w:b w:val="0"/>
                <w:bCs/>
                <w:sz w:val="21"/>
                <w:szCs w:val="21"/>
              </w:rPr>
              <w:t>分；</w:t>
            </w:r>
          </w:p>
          <w:p w14:paraId="0757B818" w14:textId="77777777" w:rsidR="00D37889" w:rsidRPr="005A1007" w:rsidRDefault="00D37889" w:rsidP="0077197E">
            <w:pPr>
              <w:widowControl/>
              <w:spacing w:line="400" w:lineRule="exact"/>
              <w:ind w:firstLine="420"/>
              <w:jc w:val="left"/>
              <w:rPr>
                <w:rFonts w:cs="宋体"/>
                <w:b w:val="0"/>
                <w:bCs/>
                <w:kern w:val="0"/>
                <w:sz w:val="21"/>
                <w:szCs w:val="21"/>
              </w:rPr>
            </w:pPr>
            <w:r w:rsidRPr="005A1007">
              <w:rPr>
                <w:rFonts w:cs="仿宋"/>
                <w:b w:val="0"/>
                <w:bCs/>
                <w:sz w:val="21"/>
                <w:szCs w:val="21"/>
              </w:rPr>
              <w:t>5</w:t>
            </w:r>
            <w:r w:rsidRPr="005A1007">
              <w:rPr>
                <w:rFonts w:cs="仿宋" w:hint="eastAsia"/>
                <w:b w:val="0"/>
                <w:bCs/>
                <w:sz w:val="21"/>
                <w:szCs w:val="21"/>
              </w:rPr>
              <w:t>、服务方案有重大缺陷或错误的不得分0分。</w:t>
            </w:r>
          </w:p>
        </w:tc>
      </w:tr>
      <w:tr w:rsidR="00D37889" w14:paraId="49A65835" w14:textId="77777777" w:rsidTr="0077197E">
        <w:trPr>
          <w:trHeight w:val="767"/>
          <w:jc w:val="center"/>
        </w:trPr>
        <w:tc>
          <w:tcPr>
            <w:tcW w:w="817" w:type="dxa"/>
            <w:vMerge/>
            <w:vAlign w:val="center"/>
          </w:tcPr>
          <w:p w14:paraId="2BB7300D" w14:textId="77777777" w:rsidR="00D37889" w:rsidRPr="005A1007" w:rsidRDefault="00D37889" w:rsidP="0077197E">
            <w:pPr>
              <w:spacing w:line="400" w:lineRule="exact"/>
              <w:ind w:firstLine="420"/>
              <w:jc w:val="center"/>
              <w:rPr>
                <w:rFonts w:cs="仿宋"/>
                <w:b w:val="0"/>
                <w:bCs/>
                <w:sz w:val="21"/>
                <w:szCs w:val="21"/>
              </w:rPr>
            </w:pPr>
          </w:p>
        </w:tc>
        <w:tc>
          <w:tcPr>
            <w:tcW w:w="709" w:type="dxa"/>
            <w:vMerge/>
            <w:vAlign w:val="center"/>
          </w:tcPr>
          <w:p w14:paraId="2DBB2B68" w14:textId="77777777" w:rsidR="00D37889" w:rsidRPr="005A1007" w:rsidRDefault="00D37889" w:rsidP="0077197E">
            <w:pPr>
              <w:spacing w:line="400" w:lineRule="exact"/>
              <w:ind w:firstLine="420"/>
              <w:jc w:val="center"/>
              <w:rPr>
                <w:rFonts w:cs="仿宋"/>
                <w:b w:val="0"/>
                <w:bCs/>
                <w:sz w:val="21"/>
                <w:szCs w:val="21"/>
              </w:rPr>
            </w:pPr>
          </w:p>
        </w:tc>
        <w:tc>
          <w:tcPr>
            <w:tcW w:w="1730" w:type="dxa"/>
            <w:vAlign w:val="center"/>
          </w:tcPr>
          <w:p w14:paraId="007CEF9B" w14:textId="77777777" w:rsidR="00D37889" w:rsidRPr="005A1007" w:rsidRDefault="00D37889" w:rsidP="0077197E">
            <w:pPr>
              <w:spacing w:line="500" w:lineRule="exact"/>
              <w:ind w:firstLineChars="0" w:firstLine="0"/>
              <w:rPr>
                <w:rFonts w:cs="仿宋"/>
                <w:b w:val="0"/>
                <w:bCs/>
                <w:sz w:val="21"/>
                <w:szCs w:val="21"/>
              </w:rPr>
            </w:pPr>
            <w:r w:rsidRPr="005A1007">
              <w:rPr>
                <w:rFonts w:cs="仿宋"/>
                <w:b w:val="0"/>
                <w:bCs/>
                <w:sz w:val="21"/>
                <w:szCs w:val="21"/>
              </w:rPr>
              <w:t>技术人员配置（满分20</w:t>
            </w:r>
            <w:r w:rsidRPr="005A1007">
              <w:rPr>
                <w:rFonts w:cs="仿宋" w:hint="eastAsia"/>
                <w:b w:val="0"/>
                <w:bCs/>
                <w:sz w:val="21"/>
                <w:szCs w:val="21"/>
              </w:rPr>
              <w:t>分）</w:t>
            </w:r>
          </w:p>
        </w:tc>
        <w:tc>
          <w:tcPr>
            <w:tcW w:w="6824" w:type="dxa"/>
            <w:vAlign w:val="center"/>
          </w:tcPr>
          <w:p w14:paraId="5400B0F9" w14:textId="77777777" w:rsidR="00D37889" w:rsidRPr="005A1007" w:rsidRDefault="00D37889" w:rsidP="0077197E">
            <w:pPr>
              <w:spacing w:line="400" w:lineRule="exact"/>
              <w:ind w:firstLine="420"/>
              <w:rPr>
                <w:rFonts w:cs="仿宋"/>
                <w:b w:val="0"/>
                <w:bCs/>
                <w:sz w:val="21"/>
                <w:szCs w:val="21"/>
              </w:rPr>
            </w:pPr>
            <w:r w:rsidRPr="005A1007">
              <w:rPr>
                <w:rFonts w:cs="仿宋" w:hint="eastAsia"/>
                <w:b w:val="0"/>
                <w:bCs/>
                <w:sz w:val="21"/>
                <w:szCs w:val="21"/>
              </w:rPr>
              <w:t>根据拟投入的技术人员、专业素质及能力、从业经历等进行综合评判比较打分：</w:t>
            </w:r>
          </w:p>
          <w:p w14:paraId="39922BFB" w14:textId="77777777" w:rsidR="00D37889" w:rsidRPr="005A1007" w:rsidRDefault="00D37889" w:rsidP="0077197E">
            <w:pPr>
              <w:spacing w:line="400" w:lineRule="exact"/>
              <w:ind w:firstLine="420"/>
              <w:rPr>
                <w:rFonts w:cs="仿宋"/>
                <w:b w:val="0"/>
                <w:bCs/>
                <w:sz w:val="21"/>
                <w:szCs w:val="21"/>
              </w:rPr>
            </w:pPr>
            <w:r w:rsidRPr="005A1007">
              <w:rPr>
                <w:rFonts w:cs="仿宋" w:hint="eastAsia"/>
                <w:b w:val="0"/>
                <w:bCs/>
                <w:sz w:val="21"/>
                <w:szCs w:val="21"/>
              </w:rPr>
              <w:t>1、投入的技术人员取得一级注册计量师，每增加</w:t>
            </w:r>
            <w:r w:rsidRPr="005A1007">
              <w:rPr>
                <w:rFonts w:cs="仿宋"/>
                <w:b w:val="0"/>
                <w:bCs/>
                <w:sz w:val="21"/>
                <w:szCs w:val="21"/>
              </w:rPr>
              <w:t>1</w:t>
            </w:r>
            <w:r w:rsidRPr="005A1007">
              <w:rPr>
                <w:rFonts w:cs="仿宋" w:hint="eastAsia"/>
                <w:b w:val="0"/>
                <w:bCs/>
                <w:sz w:val="21"/>
                <w:szCs w:val="21"/>
              </w:rPr>
              <w:t>人加</w:t>
            </w:r>
            <w:r w:rsidRPr="005A1007">
              <w:rPr>
                <w:rFonts w:cs="仿宋"/>
                <w:b w:val="0"/>
                <w:bCs/>
                <w:sz w:val="21"/>
                <w:szCs w:val="21"/>
              </w:rPr>
              <w:t>5</w:t>
            </w:r>
            <w:r w:rsidRPr="005A1007">
              <w:rPr>
                <w:rFonts w:cs="仿宋" w:hint="eastAsia"/>
                <w:b w:val="0"/>
                <w:bCs/>
                <w:sz w:val="21"/>
                <w:szCs w:val="21"/>
              </w:rPr>
              <w:t>分，满分</w:t>
            </w:r>
            <w:r w:rsidRPr="005A1007">
              <w:rPr>
                <w:rFonts w:cs="仿宋"/>
                <w:b w:val="0"/>
                <w:bCs/>
                <w:sz w:val="21"/>
                <w:szCs w:val="21"/>
              </w:rPr>
              <w:t>10</w:t>
            </w:r>
            <w:r w:rsidRPr="005A1007">
              <w:rPr>
                <w:rFonts w:cs="仿宋" w:hint="eastAsia"/>
                <w:b w:val="0"/>
                <w:bCs/>
                <w:sz w:val="21"/>
                <w:szCs w:val="21"/>
              </w:rPr>
              <w:t>分。</w:t>
            </w:r>
          </w:p>
          <w:p w14:paraId="37AE143A" w14:textId="77777777" w:rsidR="00D37889" w:rsidRPr="005A1007" w:rsidRDefault="00D37889" w:rsidP="0077197E">
            <w:pPr>
              <w:spacing w:line="400" w:lineRule="exact"/>
              <w:ind w:firstLine="420"/>
              <w:rPr>
                <w:rFonts w:cs="仿宋"/>
                <w:b w:val="0"/>
                <w:bCs/>
                <w:sz w:val="21"/>
                <w:szCs w:val="21"/>
              </w:rPr>
            </w:pPr>
            <w:r w:rsidRPr="005A1007">
              <w:rPr>
                <w:rFonts w:cs="仿宋" w:hint="eastAsia"/>
                <w:b w:val="0"/>
                <w:bCs/>
                <w:sz w:val="21"/>
                <w:szCs w:val="21"/>
              </w:rPr>
              <w:t>2、投入的技术人员取得二级注册计量师，每增加</w:t>
            </w:r>
            <w:r w:rsidRPr="005A1007">
              <w:rPr>
                <w:rFonts w:cs="仿宋"/>
                <w:b w:val="0"/>
                <w:bCs/>
                <w:sz w:val="21"/>
                <w:szCs w:val="21"/>
              </w:rPr>
              <w:t>1</w:t>
            </w:r>
            <w:r w:rsidRPr="005A1007">
              <w:rPr>
                <w:rFonts w:cs="仿宋" w:hint="eastAsia"/>
                <w:b w:val="0"/>
                <w:bCs/>
                <w:sz w:val="21"/>
                <w:szCs w:val="21"/>
              </w:rPr>
              <w:t>人加</w:t>
            </w:r>
            <w:r w:rsidRPr="005A1007">
              <w:rPr>
                <w:rFonts w:cs="仿宋"/>
                <w:b w:val="0"/>
                <w:bCs/>
                <w:sz w:val="21"/>
                <w:szCs w:val="21"/>
              </w:rPr>
              <w:t>2</w:t>
            </w:r>
            <w:r w:rsidRPr="005A1007">
              <w:rPr>
                <w:rFonts w:cs="仿宋" w:hint="eastAsia"/>
                <w:b w:val="0"/>
                <w:bCs/>
                <w:sz w:val="21"/>
                <w:szCs w:val="21"/>
              </w:rPr>
              <w:t>分，满分</w:t>
            </w:r>
            <w:r w:rsidRPr="005A1007">
              <w:rPr>
                <w:rFonts w:cs="仿宋"/>
                <w:b w:val="0"/>
                <w:bCs/>
                <w:sz w:val="21"/>
                <w:szCs w:val="21"/>
              </w:rPr>
              <w:t>10</w:t>
            </w:r>
            <w:r w:rsidRPr="005A1007">
              <w:rPr>
                <w:rFonts w:cs="仿宋" w:hint="eastAsia"/>
                <w:b w:val="0"/>
                <w:bCs/>
                <w:sz w:val="21"/>
                <w:szCs w:val="21"/>
              </w:rPr>
              <w:t>分。</w:t>
            </w:r>
          </w:p>
          <w:p w14:paraId="2C4AB8F5" w14:textId="77777777" w:rsidR="00D37889" w:rsidRPr="005A1007" w:rsidRDefault="00D37889" w:rsidP="0077197E">
            <w:pPr>
              <w:widowControl/>
              <w:spacing w:line="400" w:lineRule="exact"/>
              <w:ind w:left="315" w:hangingChars="150" w:hanging="315"/>
              <w:rPr>
                <w:rFonts w:cs="宋体"/>
                <w:b w:val="0"/>
                <w:bCs/>
                <w:sz w:val="21"/>
                <w:szCs w:val="21"/>
              </w:rPr>
            </w:pPr>
            <w:r w:rsidRPr="005A1007">
              <w:rPr>
                <w:rFonts w:cs="仿宋" w:hint="eastAsia"/>
                <w:b w:val="0"/>
                <w:bCs/>
                <w:sz w:val="21"/>
                <w:szCs w:val="21"/>
              </w:rPr>
              <w:t>注：</w:t>
            </w:r>
            <w:r w:rsidRPr="005A1007">
              <w:rPr>
                <w:b w:val="0"/>
                <w:bCs/>
                <w:sz w:val="21"/>
                <w:szCs w:val="21"/>
              </w:rPr>
              <w:t>须提供上述人员相关证书扫描件以</w:t>
            </w:r>
            <w:proofErr w:type="gramStart"/>
            <w:r w:rsidRPr="005A1007">
              <w:rPr>
                <w:b w:val="0"/>
                <w:bCs/>
                <w:sz w:val="21"/>
                <w:szCs w:val="21"/>
              </w:rPr>
              <w:t>及至本</w:t>
            </w:r>
            <w:proofErr w:type="gramEnd"/>
            <w:r w:rsidRPr="005A1007">
              <w:rPr>
                <w:b w:val="0"/>
                <w:bCs/>
                <w:sz w:val="21"/>
                <w:szCs w:val="21"/>
              </w:rPr>
              <w:t>项目投标截止之日前6个月在投标单位购买社保的证明文件，否则不得分。</w:t>
            </w:r>
          </w:p>
        </w:tc>
      </w:tr>
      <w:tr w:rsidR="00D37889" w14:paraId="199FE417" w14:textId="77777777" w:rsidTr="0077197E">
        <w:trPr>
          <w:trHeight w:val="3147"/>
          <w:jc w:val="center"/>
        </w:trPr>
        <w:tc>
          <w:tcPr>
            <w:tcW w:w="817" w:type="dxa"/>
            <w:vMerge/>
            <w:vAlign w:val="center"/>
          </w:tcPr>
          <w:p w14:paraId="0D92D4DB" w14:textId="77777777" w:rsidR="00D37889" w:rsidRPr="005A1007" w:rsidRDefault="00D37889" w:rsidP="0077197E">
            <w:pPr>
              <w:spacing w:line="400" w:lineRule="exact"/>
              <w:ind w:firstLine="420"/>
              <w:jc w:val="center"/>
              <w:rPr>
                <w:rFonts w:cs="仿宋"/>
                <w:b w:val="0"/>
                <w:bCs/>
                <w:sz w:val="21"/>
                <w:szCs w:val="21"/>
              </w:rPr>
            </w:pPr>
          </w:p>
        </w:tc>
        <w:tc>
          <w:tcPr>
            <w:tcW w:w="709" w:type="dxa"/>
            <w:vMerge/>
            <w:vAlign w:val="center"/>
          </w:tcPr>
          <w:p w14:paraId="54FC82BD" w14:textId="77777777" w:rsidR="00D37889" w:rsidRPr="005A1007" w:rsidRDefault="00D37889" w:rsidP="0077197E">
            <w:pPr>
              <w:spacing w:line="400" w:lineRule="exact"/>
              <w:ind w:firstLine="420"/>
              <w:jc w:val="center"/>
              <w:rPr>
                <w:rFonts w:cs="仿宋"/>
                <w:b w:val="0"/>
                <w:bCs/>
                <w:sz w:val="21"/>
                <w:szCs w:val="21"/>
              </w:rPr>
            </w:pPr>
          </w:p>
        </w:tc>
        <w:tc>
          <w:tcPr>
            <w:tcW w:w="1730" w:type="dxa"/>
            <w:vAlign w:val="center"/>
          </w:tcPr>
          <w:p w14:paraId="76307ACD" w14:textId="77777777" w:rsidR="00D37889" w:rsidRPr="005A1007" w:rsidRDefault="00D37889" w:rsidP="0077197E">
            <w:pPr>
              <w:spacing w:line="300" w:lineRule="exact"/>
              <w:ind w:firstLineChars="0" w:firstLine="0"/>
              <w:rPr>
                <w:rFonts w:cs="仿宋"/>
                <w:b w:val="0"/>
                <w:bCs/>
                <w:sz w:val="21"/>
                <w:szCs w:val="21"/>
              </w:rPr>
            </w:pPr>
            <w:r w:rsidRPr="005A1007">
              <w:rPr>
                <w:rFonts w:cs="仿宋" w:hint="eastAsia"/>
                <w:b w:val="0"/>
                <w:bCs/>
                <w:sz w:val="21"/>
                <w:szCs w:val="21"/>
              </w:rPr>
              <w:t>服务承诺、服务质量保障措施及售后服务承诺（满分</w:t>
            </w:r>
            <w:r w:rsidRPr="005A1007">
              <w:rPr>
                <w:rFonts w:cs="仿宋"/>
                <w:b w:val="0"/>
                <w:bCs/>
                <w:sz w:val="21"/>
                <w:szCs w:val="21"/>
              </w:rPr>
              <w:t>10</w:t>
            </w:r>
            <w:r w:rsidRPr="005A1007">
              <w:rPr>
                <w:rFonts w:cs="仿宋" w:hint="eastAsia"/>
                <w:b w:val="0"/>
                <w:bCs/>
                <w:sz w:val="21"/>
                <w:szCs w:val="21"/>
              </w:rPr>
              <w:t>分）</w:t>
            </w:r>
          </w:p>
        </w:tc>
        <w:tc>
          <w:tcPr>
            <w:tcW w:w="6824" w:type="dxa"/>
            <w:vAlign w:val="center"/>
          </w:tcPr>
          <w:p w14:paraId="3CE40B20" w14:textId="77777777" w:rsidR="00D37889" w:rsidRPr="005A1007" w:rsidRDefault="00D37889" w:rsidP="0077197E">
            <w:pPr>
              <w:spacing w:line="400" w:lineRule="exact"/>
              <w:ind w:firstLine="420"/>
              <w:rPr>
                <w:rFonts w:cs="仿宋"/>
                <w:b w:val="0"/>
                <w:bCs/>
                <w:sz w:val="21"/>
                <w:szCs w:val="21"/>
              </w:rPr>
            </w:pPr>
            <w:r w:rsidRPr="005A1007">
              <w:rPr>
                <w:rFonts w:cs="仿宋" w:hint="eastAsia"/>
                <w:b w:val="0"/>
                <w:bCs/>
                <w:sz w:val="21"/>
                <w:szCs w:val="21"/>
              </w:rPr>
              <w:t>1、服务承诺、服务质量保证措施及售后服务承诺全面合理可行，内容具体，有针对性，具体措施明确，保障范围广泛的得</w:t>
            </w:r>
            <w:r w:rsidRPr="005A1007">
              <w:rPr>
                <w:rFonts w:cs="仿宋"/>
                <w:b w:val="0"/>
                <w:bCs/>
                <w:sz w:val="21"/>
                <w:szCs w:val="21"/>
              </w:rPr>
              <w:t>10</w:t>
            </w:r>
            <w:r w:rsidRPr="005A1007">
              <w:rPr>
                <w:rFonts w:cs="仿宋" w:hint="eastAsia"/>
                <w:b w:val="0"/>
                <w:bCs/>
                <w:sz w:val="21"/>
                <w:szCs w:val="21"/>
              </w:rPr>
              <w:t>分；</w:t>
            </w:r>
          </w:p>
          <w:p w14:paraId="138B9FD2" w14:textId="77777777" w:rsidR="00D37889" w:rsidRPr="005A1007" w:rsidRDefault="00D37889" w:rsidP="0077197E">
            <w:pPr>
              <w:spacing w:line="400" w:lineRule="exact"/>
              <w:ind w:firstLine="420"/>
              <w:rPr>
                <w:rFonts w:cs="仿宋"/>
                <w:b w:val="0"/>
                <w:bCs/>
                <w:sz w:val="21"/>
                <w:szCs w:val="21"/>
              </w:rPr>
            </w:pPr>
            <w:r w:rsidRPr="005A1007">
              <w:rPr>
                <w:rFonts w:cs="仿宋" w:hint="eastAsia"/>
                <w:b w:val="0"/>
                <w:bCs/>
                <w:sz w:val="21"/>
                <w:szCs w:val="21"/>
              </w:rPr>
              <w:t>2、服务承诺、服务质量保证措施及售后服务承诺合理可行，内容较具体，有一定的针对性，具体措施较明确，保障范围较广泛的得</w:t>
            </w:r>
            <w:r w:rsidRPr="005A1007">
              <w:rPr>
                <w:rFonts w:cs="仿宋"/>
                <w:b w:val="0"/>
                <w:bCs/>
                <w:sz w:val="21"/>
                <w:szCs w:val="21"/>
              </w:rPr>
              <w:t>5</w:t>
            </w:r>
            <w:r w:rsidRPr="005A1007">
              <w:rPr>
                <w:rFonts w:cs="仿宋" w:hint="eastAsia"/>
                <w:b w:val="0"/>
                <w:bCs/>
                <w:sz w:val="21"/>
                <w:szCs w:val="21"/>
              </w:rPr>
              <w:t>分；</w:t>
            </w:r>
          </w:p>
          <w:p w14:paraId="6E7F02EB" w14:textId="77777777" w:rsidR="00D37889" w:rsidRPr="005A1007" w:rsidRDefault="00D37889" w:rsidP="0077197E">
            <w:pPr>
              <w:spacing w:line="400" w:lineRule="exact"/>
              <w:ind w:firstLine="420"/>
              <w:rPr>
                <w:rFonts w:cs="仿宋"/>
                <w:b w:val="0"/>
                <w:bCs/>
                <w:sz w:val="21"/>
                <w:szCs w:val="21"/>
              </w:rPr>
            </w:pPr>
            <w:r w:rsidRPr="005A1007">
              <w:rPr>
                <w:rFonts w:cs="仿宋"/>
                <w:b w:val="0"/>
                <w:bCs/>
                <w:sz w:val="21"/>
                <w:szCs w:val="21"/>
              </w:rPr>
              <w:t>3</w:t>
            </w:r>
            <w:r w:rsidRPr="005A1007">
              <w:rPr>
                <w:rFonts w:cs="仿宋" w:hint="eastAsia"/>
                <w:b w:val="0"/>
                <w:bCs/>
                <w:sz w:val="21"/>
                <w:szCs w:val="21"/>
              </w:rPr>
              <w:t>、服务承诺、服务质量保证措施及售后服务差或者未提供此承诺的得</w:t>
            </w:r>
            <w:r w:rsidRPr="005A1007">
              <w:rPr>
                <w:rFonts w:cs="仿宋"/>
                <w:b w:val="0"/>
                <w:bCs/>
                <w:sz w:val="21"/>
                <w:szCs w:val="21"/>
              </w:rPr>
              <w:t>0</w:t>
            </w:r>
            <w:r w:rsidRPr="005A1007">
              <w:rPr>
                <w:rFonts w:cs="仿宋" w:hint="eastAsia"/>
                <w:b w:val="0"/>
                <w:bCs/>
                <w:sz w:val="21"/>
                <w:szCs w:val="21"/>
              </w:rPr>
              <w:t>分。</w:t>
            </w:r>
          </w:p>
        </w:tc>
      </w:tr>
    </w:tbl>
    <w:p w14:paraId="25FDFD6E" w14:textId="77777777" w:rsidR="00D37889" w:rsidRDefault="00D37889" w:rsidP="00D37889">
      <w:pPr>
        <w:ind w:firstLineChars="100" w:firstLine="241"/>
        <w:rPr>
          <w:rFonts w:cs="Times New Roman"/>
          <w:bCs/>
          <w:kern w:val="0"/>
          <w:sz w:val="24"/>
          <w:szCs w:val="24"/>
        </w:rPr>
      </w:pPr>
    </w:p>
    <w:p w14:paraId="63F38DF6" w14:textId="448786E9" w:rsidR="003E7BE2" w:rsidRPr="00D37889" w:rsidRDefault="00D37889" w:rsidP="00D37889">
      <w:pPr>
        <w:ind w:firstLine="482"/>
        <w:rPr>
          <w:rFonts w:cs="Times New Roman"/>
          <w:bCs/>
          <w:kern w:val="0"/>
          <w:sz w:val="24"/>
          <w:szCs w:val="24"/>
        </w:rPr>
      </w:pPr>
      <w:r>
        <w:rPr>
          <w:rFonts w:cs="Times New Roman" w:hint="eastAsia"/>
          <w:bCs/>
          <w:kern w:val="0"/>
          <w:sz w:val="24"/>
          <w:szCs w:val="24"/>
        </w:rPr>
        <w:t>注：</w:t>
      </w:r>
      <w:r w:rsidRPr="00FB40A1">
        <w:rPr>
          <w:rFonts w:cs="Times New Roman" w:hint="eastAsia"/>
          <w:b w:val="0"/>
          <w:kern w:val="0"/>
          <w:sz w:val="24"/>
          <w:szCs w:val="24"/>
        </w:rPr>
        <w:t>采购会议开始后，若</w:t>
      </w:r>
      <w:r>
        <w:rPr>
          <w:rFonts w:cs="Times New Roman" w:hint="eastAsia"/>
          <w:b w:val="0"/>
          <w:kern w:val="0"/>
          <w:sz w:val="24"/>
          <w:szCs w:val="24"/>
        </w:rPr>
        <w:t>实际响应</w:t>
      </w:r>
      <w:r w:rsidRPr="00FB40A1">
        <w:rPr>
          <w:rFonts w:cs="Times New Roman" w:hint="eastAsia"/>
          <w:b w:val="0"/>
          <w:kern w:val="0"/>
          <w:sz w:val="24"/>
          <w:szCs w:val="24"/>
        </w:rPr>
        <w:t>供应商不足三家，评审组</w:t>
      </w:r>
      <w:r>
        <w:rPr>
          <w:rFonts w:cs="Times New Roman" w:hint="eastAsia"/>
          <w:b w:val="0"/>
          <w:kern w:val="0"/>
          <w:sz w:val="24"/>
          <w:szCs w:val="24"/>
        </w:rPr>
        <w:t>可</w:t>
      </w:r>
      <w:r w:rsidRPr="00FB40A1">
        <w:rPr>
          <w:rFonts w:cs="Times New Roman" w:hint="eastAsia"/>
          <w:b w:val="0"/>
          <w:kern w:val="0"/>
          <w:sz w:val="24"/>
          <w:szCs w:val="24"/>
        </w:rPr>
        <w:t>根据实际情况</w:t>
      </w:r>
      <w:r>
        <w:rPr>
          <w:rFonts w:cs="Times New Roman" w:hint="eastAsia"/>
          <w:b w:val="0"/>
          <w:kern w:val="0"/>
          <w:sz w:val="24"/>
          <w:szCs w:val="24"/>
        </w:rPr>
        <w:t>决定本项目的</w:t>
      </w:r>
      <w:r w:rsidRPr="00FB40A1">
        <w:rPr>
          <w:rFonts w:cs="Times New Roman" w:hint="eastAsia"/>
          <w:b w:val="0"/>
          <w:kern w:val="0"/>
          <w:sz w:val="24"/>
          <w:szCs w:val="24"/>
        </w:rPr>
        <w:t>最终采购方式。</w:t>
      </w:r>
    </w:p>
    <w:sectPr w:rsidR="003E7BE2" w:rsidRPr="00D3788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3B565" w14:textId="77777777" w:rsidR="007A21D2" w:rsidRDefault="007A21D2">
      <w:pPr>
        <w:spacing w:line="240" w:lineRule="auto"/>
      </w:pPr>
      <w:r>
        <w:separator/>
      </w:r>
    </w:p>
  </w:endnote>
  <w:endnote w:type="continuationSeparator" w:id="0">
    <w:p w14:paraId="6469D7F0" w14:textId="77777777" w:rsidR="007A21D2" w:rsidRDefault="007A2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5966C" w14:textId="77777777" w:rsidR="00D37889" w:rsidRDefault="00D37889">
    <w:pPr>
      <w:pStyle w:val="aa"/>
      <w:ind w:firstLine="3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D4C8" w14:textId="77777777" w:rsidR="00D37889" w:rsidRDefault="00D37889">
    <w:pPr>
      <w:pStyle w:val="aa"/>
      <w:ind w:firstLine="361"/>
      <w:jc w:val="center"/>
    </w:pPr>
    <w:r>
      <w:fldChar w:fldCharType="begin"/>
    </w:r>
    <w:r>
      <w:instrText xml:space="preserve"> PAGE   \* MERGEFORMAT </w:instrText>
    </w:r>
    <w:r>
      <w:fldChar w:fldCharType="separate"/>
    </w:r>
    <w:r w:rsidR="0006676D" w:rsidRPr="0006676D">
      <w:rPr>
        <w:noProof/>
        <w:lang w:val="zh-CN"/>
      </w:rPr>
      <w:t>5</w:t>
    </w:r>
    <w:r>
      <w:fldChar w:fldCharType="end"/>
    </w:r>
  </w:p>
  <w:p w14:paraId="1C19DD17" w14:textId="77777777" w:rsidR="00D37889" w:rsidRDefault="00D37889">
    <w:pPr>
      <w:pStyle w:val="aa"/>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38DDB" w14:textId="77777777" w:rsidR="00D37889" w:rsidRDefault="00D37889">
    <w:pPr>
      <w:pStyle w:val="aa"/>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46053" w14:textId="77777777" w:rsidR="007A21D2" w:rsidRDefault="007A21D2">
      <w:pPr>
        <w:spacing w:line="240" w:lineRule="auto"/>
      </w:pPr>
      <w:r>
        <w:separator/>
      </w:r>
    </w:p>
  </w:footnote>
  <w:footnote w:type="continuationSeparator" w:id="0">
    <w:p w14:paraId="074B8AC6" w14:textId="77777777" w:rsidR="007A21D2" w:rsidRDefault="007A21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6B531" w14:textId="77777777" w:rsidR="00D37889" w:rsidRDefault="00D37889">
    <w:pPr>
      <w:pStyle w:val="ab"/>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D1227" w14:textId="77777777" w:rsidR="00D37889" w:rsidRDefault="00D37889">
    <w:pPr>
      <w:pStyle w:val="ab"/>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F1FF7" w14:textId="77777777" w:rsidR="00D37889" w:rsidRDefault="00D37889">
    <w:pPr>
      <w:pStyle w:val="ab"/>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1A5D"/>
    <w:multiLevelType w:val="multilevel"/>
    <w:tmpl w:val="38641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89"/>
    <w:rsid w:val="0006676D"/>
    <w:rsid w:val="002B5B8C"/>
    <w:rsid w:val="003130C0"/>
    <w:rsid w:val="00355E01"/>
    <w:rsid w:val="00367DEF"/>
    <w:rsid w:val="003E7BE2"/>
    <w:rsid w:val="007A21D2"/>
    <w:rsid w:val="008C4482"/>
    <w:rsid w:val="00A64573"/>
    <w:rsid w:val="00AA014C"/>
    <w:rsid w:val="00D37889"/>
    <w:rsid w:val="00E0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5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37889"/>
    <w:pPr>
      <w:widowControl w:val="0"/>
      <w:adjustRightInd w:val="0"/>
      <w:snapToGrid w:val="0"/>
      <w:spacing w:line="360" w:lineRule="auto"/>
      <w:ind w:firstLineChars="200" w:firstLine="723"/>
      <w:jc w:val="both"/>
    </w:pPr>
    <w:rPr>
      <w:rFonts w:asciiTheme="minorEastAsia" w:hAnsiTheme="minorEastAsia" w:cs="华文仿宋"/>
      <w:b/>
      <w:sz w:val="36"/>
      <w:szCs w:val="36"/>
    </w:rPr>
  </w:style>
  <w:style w:type="paragraph" w:styleId="1">
    <w:name w:val="heading 1"/>
    <w:basedOn w:val="a"/>
    <w:next w:val="a"/>
    <w:link w:val="1Char"/>
    <w:uiPriority w:val="9"/>
    <w:qFormat/>
    <w:rsid w:val="00D37889"/>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Char"/>
    <w:unhideWhenUsed/>
    <w:qFormat/>
    <w:rsid w:val="00D37889"/>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Char"/>
    <w:uiPriority w:val="9"/>
    <w:semiHidden/>
    <w:unhideWhenUsed/>
    <w:qFormat/>
    <w:rsid w:val="00D37889"/>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Char"/>
    <w:uiPriority w:val="9"/>
    <w:semiHidden/>
    <w:unhideWhenUsed/>
    <w:qFormat/>
    <w:rsid w:val="00D37889"/>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Char"/>
    <w:uiPriority w:val="9"/>
    <w:semiHidden/>
    <w:unhideWhenUsed/>
    <w:qFormat/>
    <w:rsid w:val="00D37889"/>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Char"/>
    <w:uiPriority w:val="9"/>
    <w:semiHidden/>
    <w:unhideWhenUsed/>
    <w:qFormat/>
    <w:rsid w:val="00D37889"/>
    <w:pPr>
      <w:keepNext/>
      <w:keepLines/>
      <w:spacing w:before="40"/>
      <w:outlineLvl w:val="5"/>
    </w:pPr>
    <w:rPr>
      <w:rFonts w:cstheme="majorBidi"/>
      <w:b w:val="0"/>
      <w:bCs/>
      <w:color w:val="365F91" w:themeColor="accent1" w:themeShade="BF"/>
    </w:rPr>
  </w:style>
  <w:style w:type="paragraph" w:styleId="7">
    <w:name w:val="heading 7"/>
    <w:basedOn w:val="a"/>
    <w:next w:val="a"/>
    <w:link w:val="7Char"/>
    <w:uiPriority w:val="9"/>
    <w:semiHidden/>
    <w:unhideWhenUsed/>
    <w:qFormat/>
    <w:rsid w:val="00D37889"/>
    <w:pPr>
      <w:keepNext/>
      <w:keepLines/>
      <w:spacing w:before="40"/>
      <w:outlineLvl w:val="6"/>
    </w:pPr>
    <w:rPr>
      <w:rFonts w:cstheme="majorBidi"/>
      <w:b w:val="0"/>
      <w:bCs/>
      <w:color w:val="595959" w:themeColor="text1" w:themeTint="A6"/>
    </w:rPr>
  </w:style>
  <w:style w:type="paragraph" w:styleId="8">
    <w:name w:val="heading 8"/>
    <w:basedOn w:val="a"/>
    <w:next w:val="a"/>
    <w:link w:val="8Char"/>
    <w:uiPriority w:val="9"/>
    <w:semiHidden/>
    <w:unhideWhenUsed/>
    <w:qFormat/>
    <w:rsid w:val="00D37889"/>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D3788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7889"/>
    <w:rPr>
      <w:rFonts w:asciiTheme="majorHAnsi" w:eastAsiaTheme="majorEastAsia" w:hAnsiTheme="majorHAnsi" w:cstheme="majorBidi"/>
      <w:color w:val="365F91" w:themeColor="accent1" w:themeShade="BF"/>
      <w:sz w:val="48"/>
      <w:szCs w:val="48"/>
    </w:rPr>
  </w:style>
  <w:style w:type="character" w:customStyle="1" w:styleId="2Char">
    <w:name w:val="标题 2 Char"/>
    <w:basedOn w:val="a0"/>
    <w:link w:val="2"/>
    <w:qFormat/>
    <w:rsid w:val="00D37889"/>
    <w:rPr>
      <w:rFonts w:asciiTheme="majorHAnsi" w:eastAsiaTheme="majorEastAsia" w:hAnsiTheme="majorHAnsi" w:cstheme="majorBidi"/>
      <w:color w:val="365F91" w:themeColor="accent1" w:themeShade="BF"/>
      <w:sz w:val="40"/>
      <w:szCs w:val="40"/>
    </w:rPr>
  </w:style>
  <w:style w:type="character" w:customStyle="1" w:styleId="3Char">
    <w:name w:val="标题 3 Char"/>
    <w:basedOn w:val="a0"/>
    <w:link w:val="3"/>
    <w:uiPriority w:val="9"/>
    <w:semiHidden/>
    <w:rsid w:val="00D37889"/>
    <w:rPr>
      <w:rFonts w:asciiTheme="majorHAnsi" w:eastAsiaTheme="majorEastAsia" w:hAnsiTheme="majorHAnsi" w:cstheme="majorBidi"/>
      <w:color w:val="365F91" w:themeColor="accent1" w:themeShade="BF"/>
      <w:sz w:val="32"/>
      <w:szCs w:val="32"/>
    </w:rPr>
  </w:style>
  <w:style w:type="character" w:customStyle="1" w:styleId="4Char">
    <w:name w:val="标题 4 Char"/>
    <w:basedOn w:val="a0"/>
    <w:link w:val="4"/>
    <w:uiPriority w:val="9"/>
    <w:semiHidden/>
    <w:rsid w:val="00D37889"/>
    <w:rPr>
      <w:rFonts w:cstheme="majorBidi"/>
      <w:color w:val="365F91" w:themeColor="accent1" w:themeShade="BF"/>
      <w:sz w:val="28"/>
      <w:szCs w:val="28"/>
    </w:rPr>
  </w:style>
  <w:style w:type="character" w:customStyle="1" w:styleId="5Char">
    <w:name w:val="标题 5 Char"/>
    <w:basedOn w:val="a0"/>
    <w:link w:val="5"/>
    <w:uiPriority w:val="9"/>
    <w:semiHidden/>
    <w:rsid w:val="00D37889"/>
    <w:rPr>
      <w:rFonts w:cstheme="majorBidi"/>
      <w:color w:val="365F91" w:themeColor="accent1" w:themeShade="BF"/>
      <w:sz w:val="24"/>
      <w:szCs w:val="24"/>
    </w:rPr>
  </w:style>
  <w:style w:type="character" w:customStyle="1" w:styleId="6Char">
    <w:name w:val="标题 6 Char"/>
    <w:basedOn w:val="a0"/>
    <w:link w:val="6"/>
    <w:uiPriority w:val="9"/>
    <w:semiHidden/>
    <w:rsid w:val="00D37889"/>
    <w:rPr>
      <w:rFonts w:cstheme="majorBidi"/>
      <w:b/>
      <w:bCs/>
      <w:color w:val="365F91" w:themeColor="accent1" w:themeShade="BF"/>
    </w:rPr>
  </w:style>
  <w:style w:type="character" w:customStyle="1" w:styleId="7Char">
    <w:name w:val="标题 7 Char"/>
    <w:basedOn w:val="a0"/>
    <w:link w:val="7"/>
    <w:uiPriority w:val="9"/>
    <w:semiHidden/>
    <w:rsid w:val="00D37889"/>
    <w:rPr>
      <w:rFonts w:cstheme="majorBidi"/>
      <w:b/>
      <w:bCs/>
      <w:color w:val="595959" w:themeColor="text1" w:themeTint="A6"/>
    </w:rPr>
  </w:style>
  <w:style w:type="character" w:customStyle="1" w:styleId="8Char">
    <w:name w:val="标题 8 Char"/>
    <w:basedOn w:val="a0"/>
    <w:link w:val="8"/>
    <w:uiPriority w:val="9"/>
    <w:semiHidden/>
    <w:rsid w:val="00D37889"/>
    <w:rPr>
      <w:rFonts w:cstheme="majorBidi"/>
      <w:color w:val="595959" w:themeColor="text1" w:themeTint="A6"/>
    </w:rPr>
  </w:style>
  <w:style w:type="character" w:customStyle="1" w:styleId="9Char">
    <w:name w:val="标题 9 Char"/>
    <w:basedOn w:val="a0"/>
    <w:link w:val="9"/>
    <w:uiPriority w:val="9"/>
    <w:semiHidden/>
    <w:rsid w:val="00D37889"/>
    <w:rPr>
      <w:rFonts w:eastAsiaTheme="majorEastAsia" w:cstheme="majorBidi"/>
      <w:color w:val="595959" w:themeColor="text1" w:themeTint="A6"/>
    </w:rPr>
  </w:style>
  <w:style w:type="paragraph" w:styleId="a3">
    <w:name w:val="Title"/>
    <w:basedOn w:val="a"/>
    <w:next w:val="a"/>
    <w:link w:val="Char"/>
    <w:uiPriority w:val="10"/>
    <w:qFormat/>
    <w:rsid w:val="00D3788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378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7889"/>
    <w:pPr>
      <w:numPr>
        <w:ilvl w:val="1"/>
      </w:numPr>
      <w:spacing w:after="160"/>
      <w:ind w:firstLineChars="200" w:firstLine="723"/>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3788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37889"/>
    <w:pPr>
      <w:spacing w:before="160" w:after="160"/>
      <w:jc w:val="center"/>
    </w:pPr>
    <w:rPr>
      <w:i/>
      <w:iCs/>
      <w:color w:val="404040" w:themeColor="text1" w:themeTint="BF"/>
    </w:rPr>
  </w:style>
  <w:style w:type="character" w:customStyle="1" w:styleId="Char1">
    <w:name w:val="引用 Char"/>
    <w:basedOn w:val="a0"/>
    <w:link w:val="a5"/>
    <w:uiPriority w:val="29"/>
    <w:rsid w:val="00D37889"/>
    <w:rPr>
      <w:i/>
      <w:iCs/>
      <w:color w:val="404040" w:themeColor="text1" w:themeTint="BF"/>
    </w:rPr>
  </w:style>
  <w:style w:type="paragraph" w:styleId="a6">
    <w:name w:val="List Paragraph"/>
    <w:basedOn w:val="a"/>
    <w:uiPriority w:val="34"/>
    <w:qFormat/>
    <w:rsid w:val="00D37889"/>
    <w:pPr>
      <w:ind w:left="720"/>
      <w:contextualSpacing/>
    </w:pPr>
  </w:style>
  <w:style w:type="character" w:styleId="a7">
    <w:name w:val="Intense Emphasis"/>
    <w:basedOn w:val="a0"/>
    <w:uiPriority w:val="21"/>
    <w:qFormat/>
    <w:rsid w:val="00D37889"/>
    <w:rPr>
      <w:i/>
      <w:iCs/>
      <w:color w:val="365F91" w:themeColor="accent1" w:themeShade="BF"/>
    </w:rPr>
  </w:style>
  <w:style w:type="paragraph" w:styleId="a8">
    <w:name w:val="Intense Quote"/>
    <w:basedOn w:val="a"/>
    <w:next w:val="a"/>
    <w:link w:val="Char2"/>
    <w:uiPriority w:val="30"/>
    <w:qFormat/>
    <w:rsid w:val="00D378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明显引用 Char"/>
    <w:basedOn w:val="a0"/>
    <w:link w:val="a8"/>
    <w:uiPriority w:val="30"/>
    <w:rsid w:val="00D37889"/>
    <w:rPr>
      <w:i/>
      <w:iCs/>
      <w:color w:val="365F91" w:themeColor="accent1" w:themeShade="BF"/>
    </w:rPr>
  </w:style>
  <w:style w:type="character" w:styleId="a9">
    <w:name w:val="Intense Reference"/>
    <w:basedOn w:val="a0"/>
    <w:uiPriority w:val="32"/>
    <w:qFormat/>
    <w:rsid w:val="00D37889"/>
    <w:rPr>
      <w:b/>
      <w:bCs/>
      <w:smallCaps/>
      <w:color w:val="365F91" w:themeColor="accent1" w:themeShade="BF"/>
      <w:spacing w:val="5"/>
    </w:rPr>
  </w:style>
  <w:style w:type="paragraph" w:styleId="aa">
    <w:name w:val="footer"/>
    <w:basedOn w:val="a"/>
    <w:link w:val="Char3"/>
    <w:uiPriority w:val="99"/>
    <w:qFormat/>
    <w:rsid w:val="00D37889"/>
    <w:pPr>
      <w:tabs>
        <w:tab w:val="center" w:pos="4153"/>
        <w:tab w:val="right" w:pos="8306"/>
      </w:tabs>
      <w:jc w:val="left"/>
    </w:pPr>
    <w:rPr>
      <w:sz w:val="18"/>
      <w:szCs w:val="18"/>
    </w:rPr>
  </w:style>
  <w:style w:type="character" w:customStyle="1" w:styleId="Char3">
    <w:name w:val="页脚 Char"/>
    <w:basedOn w:val="a0"/>
    <w:link w:val="aa"/>
    <w:uiPriority w:val="99"/>
    <w:rsid w:val="00D37889"/>
    <w:rPr>
      <w:rFonts w:asciiTheme="minorEastAsia" w:hAnsiTheme="minorEastAsia" w:cs="华文仿宋"/>
      <w:b/>
      <w:sz w:val="18"/>
      <w:szCs w:val="18"/>
    </w:rPr>
  </w:style>
  <w:style w:type="paragraph" w:styleId="ab">
    <w:name w:val="header"/>
    <w:basedOn w:val="a"/>
    <w:link w:val="Char4"/>
    <w:rsid w:val="00D37889"/>
    <w:pPr>
      <w:pBdr>
        <w:bottom w:val="single" w:sz="6" w:space="1" w:color="auto"/>
      </w:pBdr>
      <w:tabs>
        <w:tab w:val="center" w:pos="4153"/>
        <w:tab w:val="right" w:pos="8306"/>
      </w:tabs>
      <w:jc w:val="center"/>
    </w:pPr>
    <w:rPr>
      <w:sz w:val="18"/>
      <w:szCs w:val="18"/>
    </w:rPr>
  </w:style>
  <w:style w:type="character" w:customStyle="1" w:styleId="Char4">
    <w:name w:val="页眉 Char"/>
    <w:basedOn w:val="a0"/>
    <w:link w:val="ab"/>
    <w:qFormat/>
    <w:rsid w:val="00D37889"/>
    <w:rPr>
      <w:rFonts w:asciiTheme="minorEastAsia" w:hAnsiTheme="minorEastAsia" w:cs="华文仿宋"/>
      <w:b/>
      <w:sz w:val="18"/>
      <w:szCs w:val="18"/>
    </w:rPr>
  </w:style>
  <w:style w:type="paragraph" w:styleId="ac">
    <w:name w:val="Normal (Web)"/>
    <w:basedOn w:val="a"/>
    <w:autoRedefine/>
    <w:qFormat/>
    <w:rsid w:val="008C4482"/>
    <w:pPr>
      <w:kinsoku w:val="0"/>
      <w:overflowPunct w:val="0"/>
      <w:autoSpaceDE w:val="0"/>
      <w:autoSpaceDN w:val="0"/>
      <w:spacing w:beforeAutospacing="1" w:afterAutospacing="1" w:line="400" w:lineRule="exact"/>
      <w:ind w:leftChars="1062" w:left="3838" w:right="1124" w:firstLineChars="0" w:firstLine="0"/>
      <w:jc w:val="center"/>
    </w:pPr>
    <w:rPr>
      <w:rFonts w:cs="Times New Roman"/>
      <w:kern w:val="0"/>
      <w:sz w:val="24"/>
    </w:rPr>
  </w:style>
  <w:style w:type="paragraph" w:styleId="ad">
    <w:name w:val="Body Text"/>
    <w:basedOn w:val="a"/>
    <w:link w:val="Char5"/>
    <w:qFormat/>
    <w:rsid w:val="00D37889"/>
    <w:pPr>
      <w:spacing w:after="120"/>
    </w:pPr>
  </w:style>
  <w:style w:type="character" w:customStyle="1" w:styleId="Char5">
    <w:name w:val="正文文本 Char"/>
    <w:basedOn w:val="a0"/>
    <w:link w:val="ad"/>
    <w:rsid w:val="00D37889"/>
    <w:rPr>
      <w:rFonts w:asciiTheme="minorEastAsia" w:hAnsiTheme="minorEastAsia" w:cs="华文仿宋"/>
      <w:b/>
      <w:sz w:val="36"/>
      <w:szCs w:val="36"/>
    </w:rPr>
  </w:style>
  <w:style w:type="table" w:styleId="ae">
    <w:name w:val="Table Grid"/>
    <w:basedOn w:val="a1"/>
    <w:uiPriority w:val="99"/>
    <w:qFormat/>
    <w:rsid w:val="00D37889"/>
    <w:rPr>
      <w:rFonts w:ascii="Times New Roman" w:eastAsia="宋体" w:hAnsi="Times New Roman"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37889"/>
    <w:pPr>
      <w:widowControl w:val="0"/>
      <w:adjustRightInd w:val="0"/>
      <w:snapToGrid w:val="0"/>
      <w:spacing w:line="360" w:lineRule="auto"/>
      <w:ind w:firstLineChars="200" w:firstLine="723"/>
      <w:jc w:val="both"/>
    </w:pPr>
    <w:rPr>
      <w:rFonts w:asciiTheme="minorEastAsia" w:hAnsiTheme="minorEastAsia" w:cs="华文仿宋"/>
      <w:b/>
      <w:sz w:val="36"/>
      <w:szCs w:val="36"/>
    </w:rPr>
  </w:style>
  <w:style w:type="paragraph" w:styleId="1">
    <w:name w:val="heading 1"/>
    <w:basedOn w:val="a"/>
    <w:next w:val="a"/>
    <w:link w:val="1Char"/>
    <w:uiPriority w:val="9"/>
    <w:qFormat/>
    <w:rsid w:val="00D37889"/>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Char"/>
    <w:unhideWhenUsed/>
    <w:qFormat/>
    <w:rsid w:val="00D37889"/>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Char"/>
    <w:uiPriority w:val="9"/>
    <w:semiHidden/>
    <w:unhideWhenUsed/>
    <w:qFormat/>
    <w:rsid w:val="00D37889"/>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Char"/>
    <w:uiPriority w:val="9"/>
    <w:semiHidden/>
    <w:unhideWhenUsed/>
    <w:qFormat/>
    <w:rsid w:val="00D37889"/>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Char"/>
    <w:uiPriority w:val="9"/>
    <w:semiHidden/>
    <w:unhideWhenUsed/>
    <w:qFormat/>
    <w:rsid w:val="00D37889"/>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Char"/>
    <w:uiPriority w:val="9"/>
    <w:semiHidden/>
    <w:unhideWhenUsed/>
    <w:qFormat/>
    <w:rsid w:val="00D37889"/>
    <w:pPr>
      <w:keepNext/>
      <w:keepLines/>
      <w:spacing w:before="40"/>
      <w:outlineLvl w:val="5"/>
    </w:pPr>
    <w:rPr>
      <w:rFonts w:cstheme="majorBidi"/>
      <w:b w:val="0"/>
      <w:bCs/>
      <w:color w:val="365F91" w:themeColor="accent1" w:themeShade="BF"/>
    </w:rPr>
  </w:style>
  <w:style w:type="paragraph" w:styleId="7">
    <w:name w:val="heading 7"/>
    <w:basedOn w:val="a"/>
    <w:next w:val="a"/>
    <w:link w:val="7Char"/>
    <w:uiPriority w:val="9"/>
    <w:semiHidden/>
    <w:unhideWhenUsed/>
    <w:qFormat/>
    <w:rsid w:val="00D37889"/>
    <w:pPr>
      <w:keepNext/>
      <w:keepLines/>
      <w:spacing w:before="40"/>
      <w:outlineLvl w:val="6"/>
    </w:pPr>
    <w:rPr>
      <w:rFonts w:cstheme="majorBidi"/>
      <w:b w:val="0"/>
      <w:bCs/>
      <w:color w:val="595959" w:themeColor="text1" w:themeTint="A6"/>
    </w:rPr>
  </w:style>
  <w:style w:type="paragraph" w:styleId="8">
    <w:name w:val="heading 8"/>
    <w:basedOn w:val="a"/>
    <w:next w:val="a"/>
    <w:link w:val="8Char"/>
    <w:uiPriority w:val="9"/>
    <w:semiHidden/>
    <w:unhideWhenUsed/>
    <w:qFormat/>
    <w:rsid w:val="00D37889"/>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D3788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7889"/>
    <w:rPr>
      <w:rFonts w:asciiTheme="majorHAnsi" w:eastAsiaTheme="majorEastAsia" w:hAnsiTheme="majorHAnsi" w:cstheme="majorBidi"/>
      <w:color w:val="365F91" w:themeColor="accent1" w:themeShade="BF"/>
      <w:sz w:val="48"/>
      <w:szCs w:val="48"/>
    </w:rPr>
  </w:style>
  <w:style w:type="character" w:customStyle="1" w:styleId="2Char">
    <w:name w:val="标题 2 Char"/>
    <w:basedOn w:val="a0"/>
    <w:link w:val="2"/>
    <w:qFormat/>
    <w:rsid w:val="00D37889"/>
    <w:rPr>
      <w:rFonts w:asciiTheme="majorHAnsi" w:eastAsiaTheme="majorEastAsia" w:hAnsiTheme="majorHAnsi" w:cstheme="majorBidi"/>
      <w:color w:val="365F91" w:themeColor="accent1" w:themeShade="BF"/>
      <w:sz w:val="40"/>
      <w:szCs w:val="40"/>
    </w:rPr>
  </w:style>
  <w:style w:type="character" w:customStyle="1" w:styleId="3Char">
    <w:name w:val="标题 3 Char"/>
    <w:basedOn w:val="a0"/>
    <w:link w:val="3"/>
    <w:uiPriority w:val="9"/>
    <w:semiHidden/>
    <w:rsid w:val="00D37889"/>
    <w:rPr>
      <w:rFonts w:asciiTheme="majorHAnsi" w:eastAsiaTheme="majorEastAsia" w:hAnsiTheme="majorHAnsi" w:cstheme="majorBidi"/>
      <w:color w:val="365F91" w:themeColor="accent1" w:themeShade="BF"/>
      <w:sz w:val="32"/>
      <w:szCs w:val="32"/>
    </w:rPr>
  </w:style>
  <w:style w:type="character" w:customStyle="1" w:styleId="4Char">
    <w:name w:val="标题 4 Char"/>
    <w:basedOn w:val="a0"/>
    <w:link w:val="4"/>
    <w:uiPriority w:val="9"/>
    <w:semiHidden/>
    <w:rsid w:val="00D37889"/>
    <w:rPr>
      <w:rFonts w:cstheme="majorBidi"/>
      <w:color w:val="365F91" w:themeColor="accent1" w:themeShade="BF"/>
      <w:sz w:val="28"/>
      <w:szCs w:val="28"/>
    </w:rPr>
  </w:style>
  <w:style w:type="character" w:customStyle="1" w:styleId="5Char">
    <w:name w:val="标题 5 Char"/>
    <w:basedOn w:val="a0"/>
    <w:link w:val="5"/>
    <w:uiPriority w:val="9"/>
    <w:semiHidden/>
    <w:rsid w:val="00D37889"/>
    <w:rPr>
      <w:rFonts w:cstheme="majorBidi"/>
      <w:color w:val="365F91" w:themeColor="accent1" w:themeShade="BF"/>
      <w:sz w:val="24"/>
      <w:szCs w:val="24"/>
    </w:rPr>
  </w:style>
  <w:style w:type="character" w:customStyle="1" w:styleId="6Char">
    <w:name w:val="标题 6 Char"/>
    <w:basedOn w:val="a0"/>
    <w:link w:val="6"/>
    <w:uiPriority w:val="9"/>
    <w:semiHidden/>
    <w:rsid w:val="00D37889"/>
    <w:rPr>
      <w:rFonts w:cstheme="majorBidi"/>
      <w:b/>
      <w:bCs/>
      <w:color w:val="365F91" w:themeColor="accent1" w:themeShade="BF"/>
    </w:rPr>
  </w:style>
  <w:style w:type="character" w:customStyle="1" w:styleId="7Char">
    <w:name w:val="标题 7 Char"/>
    <w:basedOn w:val="a0"/>
    <w:link w:val="7"/>
    <w:uiPriority w:val="9"/>
    <w:semiHidden/>
    <w:rsid w:val="00D37889"/>
    <w:rPr>
      <w:rFonts w:cstheme="majorBidi"/>
      <w:b/>
      <w:bCs/>
      <w:color w:val="595959" w:themeColor="text1" w:themeTint="A6"/>
    </w:rPr>
  </w:style>
  <w:style w:type="character" w:customStyle="1" w:styleId="8Char">
    <w:name w:val="标题 8 Char"/>
    <w:basedOn w:val="a0"/>
    <w:link w:val="8"/>
    <w:uiPriority w:val="9"/>
    <w:semiHidden/>
    <w:rsid w:val="00D37889"/>
    <w:rPr>
      <w:rFonts w:cstheme="majorBidi"/>
      <w:color w:val="595959" w:themeColor="text1" w:themeTint="A6"/>
    </w:rPr>
  </w:style>
  <w:style w:type="character" w:customStyle="1" w:styleId="9Char">
    <w:name w:val="标题 9 Char"/>
    <w:basedOn w:val="a0"/>
    <w:link w:val="9"/>
    <w:uiPriority w:val="9"/>
    <w:semiHidden/>
    <w:rsid w:val="00D37889"/>
    <w:rPr>
      <w:rFonts w:eastAsiaTheme="majorEastAsia" w:cstheme="majorBidi"/>
      <w:color w:val="595959" w:themeColor="text1" w:themeTint="A6"/>
    </w:rPr>
  </w:style>
  <w:style w:type="paragraph" w:styleId="a3">
    <w:name w:val="Title"/>
    <w:basedOn w:val="a"/>
    <w:next w:val="a"/>
    <w:link w:val="Char"/>
    <w:uiPriority w:val="10"/>
    <w:qFormat/>
    <w:rsid w:val="00D3788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378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7889"/>
    <w:pPr>
      <w:numPr>
        <w:ilvl w:val="1"/>
      </w:numPr>
      <w:spacing w:after="160"/>
      <w:ind w:firstLineChars="200" w:firstLine="723"/>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3788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37889"/>
    <w:pPr>
      <w:spacing w:before="160" w:after="160"/>
      <w:jc w:val="center"/>
    </w:pPr>
    <w:rPr>
      <w:i/>
      <w:iCs/>
      <w:color w:val="404040" w:themeColor="text1" w:themeTint="BF"/>
    </w:rPr>
  </w:style>
  <w:style w:type="character" w:customStyle="1" w:styleId="Char1">
    <w:name w:val="引用 Char"/>
    <w:basedOn w:val="a0"/>
    <w:link w:val="a5"/>
    <w:uiPriority w:val="29"/>
    <w:rsid w:val="00D37889"/>
    <w:rPr>
      <w:i/>
      <w:iCs/>
      <w:color w:val="404040" w:themeColor="text1" w:themeTint="BF"/>
    </w:rPr>
  </w:style>
  <w:style w:type="paragraph" w:styleId="a6">
    <w:name w:val="List Paragraph"/>
    <w:basedOn w:val="a"/>
    <w:uiPriority w:val="34"/>
    <w:qFormat/>
    <w:rsid w:val="00D37889"/>
    <w:pPr>
      <w:ind w:left="720"/>
      <w:contextualSpacing/>
    </w:pPr>
  </w:style>
  <w:style w:type="character" w:styleId="a7">
    <w:name w:val="Intense Emphasis"/>
    <w:basedOn w:val="a0"/>
    <w:uiPriority w:val="21"/>
    <w:qFormat/>
    <w:rsid w:val="00D37889"/>
    <w:rPr>
      <w:i/>
      <w:iCs/>
      <w:color w:val="365F91" w:themeColor="accent1" w:themeShade="BF"/>
    </w:rPr>
  </w:style>
  <w:style w:type="paragraph" w:styleId="a8">
    <w:name w:val="Intense Quote"/>
    <w:basedOn w:val="a"/>
    <w:next w:val="a"/>
    <w:link w:val="Char2"/>
    <w:uiPriority w:val="30"/>
    <w:qFormat/>
    <w:rsid w:val="00D378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明显引用 Char"/>
    <w:basedOn w:val="a0"/>
    <w:link w:val="a8"/>
    <w:uiPriority w:val="30"/>
    <w:rsid w:val="00D37889"/>
    <w:rPr>
      <w:i/>
      <w:iCs/>
      <w:color w:val="365F91" w:themeColor="accent1" w:themeShade="BF"/>
    </w:rPr>
  </w:style>
  <w:style w:type="character" w:styleId="a9">
    <w:name w:val="Intense Reference"/>
    <w:basedOn w:val="a0"/>
    <w:uiPriority w:val="32"/>
    <w:qFormat/>
    <w:rsid w:val="00D37889"/>
    <w:rPr>
      <w:b/>
      <w:bCs/>
      <w:smallCaps/>
      <w:color w:val="365F91" w:themeColor="accent1" w:themeShade="BF"/>
      <w:spacing w:val="5"/>
    </w:rPr>
  </w:style>
  <w:style w:type="paragraph" w:styleId="aa">
    <w:name w:val="footer"/>
    <w:basedOn w:val="a"/>
    <w:link w:val="Char3"/>
    <w:uiPriority w:val="99"/>
    <w:qFormat/>
    <w:rsid w:val="00D37889"/>
    <w:pPr>
      <w:tabs>
        <w:tab w:val="center" w:pos="4153"/>
        <w:tab w:val="right" w:pos="8306"/>
      </w:tabs>
      <w:jc w:val="left"/>
    </w:pPr>
    <w:rPr>
      <w:sz w:val="18"/>
      <w:szCs w:val="18"/>
    </w:rPr>
  </w:style>
  <w:style w:type="character" w:customStyle="1" w:styleId="Char3">
    <w:name w:val="页脚 Char"/>
    <w:basedOn w:val="a0"/>
    <w:link w:val="aa"/>
    <w:uiPriority w:val="99"/>
    <w:rsid w:val="00D37889"/>
    <w:rPr>
      <w:rFonts w:asciiTheme="minorEastAsia" w:hAnsiTheme="minorEastAsia" w:cs="华文仿宋"/>
      <w:b/>
      <w:sz w:val="18"/>
      <w:szCs w:val="18"/>
    </w:rPr>
  </w:style>
  <w:style w:type="paragraph" w:styleId="ab">
    <w:name w:val="header"/>
    <w:basedOn w:val="a"/>
    <w:link w:val="Char4"/>
    <w:rsid w:val="00D37889"/>
    <w:pPr>
      <w:pBdr>
        <w:bottom w:val="single" w:sz="6" w:space="1" w:color="auto"/>
      </w:pBdr>
      <w:tabs>
        <w:tab w:val="center" w:pos="4153"/>
        <w:tab w:val="right" w:pos="8306"/>
      </w:tabs>
      <w:jc w:val="center"/>
    </w:pPr>
    <w:rPr>
      <w:sz w:val="18"/>
      <w:szCs w:val="18"/>
    </w:rPr>
  </w:style>
  <w:style w:type="character" w:customStyle="1" w:styleId="Char4">
    <w:name w:val="页眉 Char"/>
    <w:basedOn w:val="a0"/>
    <w:link w:val="ab"/>
    <w:qFormat/>
    <w:rsid w:val="00D37889"/>
    <w:rPr>
      <w:rFonts w:asciiTheme="minorEastAsia" w:hAnsiTheme="minorEastAsia" w:cs="华文仿宋"/>
      <w:b/>
      <w:sz w:val="18"/>
      <w:szCs w:val="18"/>
    </w:rPr>
  </w:style>
  <w:style w:type="paragraph" w:styleId="ac">
    <w:name w:val="Normal (Web)"/>
    <w:basedOn w:val="a"/>
    <w:autoRedefine/>
    <w:qFormat/>
    <w:rsid w:val="008C4482"/>
    <w:pPr>
      <w:kinsoku w:val="0"/>
      <w:overflowPunct w:val="0"/>
      <w:autoSpaceDE w:val="0"/>
      <w:autoSpaceDN w:val="0"/>
      <w:spacing w:beforeAutospacing="1" w:afterAutospacing="1" w:line="400" w:lineRule="exact"/>
      <w:ind w:leftChars="1062" w:left="3838" w:right="1124" w:firstLineChars="0" w:firstLine="0"/>
      <w:jc w:val="center"/>
    </w:pPr>
    <w:rPr>
      <w:rFonts w:cs="Times New Roman"/>
      <w:kern w:val="0"/>
      <w:sz w:val="24"/>
    </w:rPr>
  </w:style>
  <w:style w:type="paragraph" w:styleId="ad">
    <w:name w:val="Body Text"/>
    <w:basedOn w:val="a"/>
    <w:link w:val="Char5"/>
    <w:qFormat/>
    <w:rsid w:val="00D37889"/>
    <w:pPr>
      <w:spacing w:after="120"/>
    </w:pPr>
  </w:style>
  <w:style w:type="character" w:customStyle="1" w:styleId="Char5">
    <w:name w:val="正文文本 Char"/>
    <w:basedOn w:val="a0"/>
    <w:link w:val="ad"/>
    <w:rsid w:val="00D37889"/>
    <w:rPr>
      <w:rFonts w:asciiTheme="minorEastAsia" w:hAnsiTheme="minorEastAsia" w:cs="华文仿宋"/>
      <w:b/>
      <w:sz w:val="36"/>
      <w:szCs w:val="36"/>
    </w:rPr>
  </w:style>
  <w:style w:type="table" w:styleId="ae">
    <w:name w:val="Table Grid"/>
    <w:basedOn w:val="a1"/>
    <w:uiPriority w:val="99"/>
    <w:qFormat/>
    <w:rsid w:val="00D37889"/>
    <w:rPr>
      <w:rFonts w:ascii="Times New Roman" w:eastAsia="宋体" w:hAnsi="Times New Roman"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937095102@qq.com</dc:creator>
  <cp:keywords/>
  <dc:description/>
  <cp:lastModifiedBy>ZYing</cp:lastModifiedBy>
  <cp:revision>5</cp:revision>
  <dcterms:created xsi:type="dcterms:W3CDTF">2025-08-22T03:14:00Z</dcterms:created>
  <dcterms:modified xsi:type="dcterms:W3CDTF">2025-08-25T01:14:00Z</dcterms:modified>
</cp:coreProperties>
</file>